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24526" w:rsidRDefault="00D12D35" w:rsidP="00F24526">
      <w:pPr>
        <w:rPr>
          <w:rFonts w:eastAsiaTheme="minorHAnsi"/>
          <w:sz w:val="22"/>
          <w:szCs w:val="22"/>
          <w:lang w:eastAsia="en-US"/>
        </w:rPr>
      </w:pPr>
      <w:r>
        <w:rPr>
          <w:noProof/>
        </w:rPr>
        <w:drawing>
          <wp:inline distT="0" distB="0" distL="0" distR="0" wp14:anchorId="635F9D00" wp14:editId="5D24927B">
            <wp:extent cx="5940425" cy="808545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8085455"/>
                    </a:xfrm>
                    <a:prstGeom prst="rect">
                      <a:avLst/>
                    </a:prstGeom>
                  </pic:spPr>
                </pic:pic>
              </a:graphicData>
            </a:graphic>
          </wp:inline>
        </w:drawing>
      </w:r>
    </w:p>
    <w:p w:rsidR="00F24526" w:rsidRDefault="00F24526" w:rsidP="00F24526">
      <w:pPr>
        <w:rPr>
          <w:rFonts w:eastAsiaTheme="minorHAnsi"/>
          <w:sz w:val="22"/>
          <w:szCs w:val="22"/>
          <w:lang w:eastAsia="en-US"/>
        </w:rPr>
      </w:pPr>
    </w:p>
    <w:p w:rsidR="00F24526" w:rsidRDefault="00F24526" w:rsidP="00F24526">
      <w:pPr>
        <w:rPr>
          <w:rFonts w:eastAsiaTheme="minorHAnsi"/>
          <w:sz w:val="22"/>
          <w:szCs w:val="22"/>
          <w:lang w:eastAsia="en-US"/>
        </w:rPr>
      </w:pPr>
    </w:p>
    <w:p w:rsidR="007034AD" w:rsidRDefault="007034AD" w:rsidP="00537339">
      <w:pPr>
        <w:rPr>
          <w:rFonts w:eastAsiaTheme="minorHAnsi"/>
          <w:sz w:val="22"/>
          <w:szCs w:val="22"/>
          <w:lang w:eastAsia="en-US"/>
        </w:rPr>
      </w:pPr>
    </w:p>
    <w:p w:rsidR="007034AD" w:rsidRDefault="007034AD" w:rsidP="00537339">
      <w:pPr>
        <w:rPr>
          <w:rFonts w:eastAsiaTheme="minorHAnsi"/>
          <w:sz w:val="22"/>
          <w:szCs w:val="22"/>
          <w:lang w:eastAsia="en-US"/>
        </w:rPr>
      </w:pPr>
    </w:p>
    <w:p w:rsidR="00F24526" w:rsidRDefault="00F24526" w:rsidP="007034AD">
      <w:pPr>
        <w:widowControl w:val="0"/>
        <w:shd w:val="clear" w:color="auto" w:fill="FFFFFF"/>
        <w:autoSpaceDE w:val="0"/>
        <w:autoSpaceDN w:val="0"/>
        <w:adjustRightInd w:val="0"/>
        <w:jc w:val="center"/>
        <w:rPr>
          <w:rFonts w:eastAsiaTheme="minorHAnsi"/>
          <w:b/>
          <w:sz w:val="28"/>
          <w:szCs w:val="28"/>
          <w:lang w:eastAsia="en-US"/>
        </w:rPr>
      </w:pPr>
    </w:p>
    <w:p w:rsidR="00F24526" w:rsidRDefault="00F24526" w:rsidP="007034AD">
      <w:pPr>
        <w:widowControl w:val="0"/>
        <w:shd w:val="clear" w:color="auto" w:fill="FFFFFF"/>
        <w:autoSpaceDE w:val="0"/>
        <w:autoSpaceDN w:val="0"/>
        <w:adjustRightInd w:val="0"/>
        <w:jc w:val="center"/>
        <w:rPr>
          <w:rFonts w:eastAsiaTheme="minorHAnsi"/>
          <w:b/>
          <w:sz w:val="28"/>
          <w:szCs w:val="28"/>
          <w:lang w:eastAsia="en-US"/>
        </w:rPr>
      </w:pPr>
    </w:p>
    <w:p w:rsidR="00F24526" w:rsidRDefault="00F24526" w:rsidP="007034AD">
      <w:pPr>
        <w:widowControl w:val="0"/>
        <w:shd w:val="clear" w:color="auto" w:fill="FFFFFF"/>
        <w:autoSpaceDE w:val="0"/>
        <w:autoSpaceDN w:val="0"/>
        <w:adjustRightInd w:val="0"/>
        <w:jc w:val="center"/>
        <w:rPr>
          <w:rFonts w:eastAsiaTheme="minorHAnsi"/>
          <w:b/>
          <w:sz w:val="28"/>
          <w:szCs w:val="28"/>
          <w:lang w:eastAsia="en-US"/>
        </w:rPr>
      </w:pPr>
    </w:p>
    <w:p w:rsidR="00F24526" w:rsidRDefault="00F24526" w:rsidP="007034AD">
      <w:pPr>
        <w:widowControl w:val="0"/>
        <w:shd w:val="clear" w:color="auto" w:fill="FFFFFF"/>
        <w:autoSpaceDE w:val="0"/>
        <w:autoSpaceDN w:val="0"/>
        <w:adjustRightInd w:val="0"/>
        <w:jc w:val="center"/>
        <w:rPr>
          <w:rFonts w:eastAsiaTheme="minorHAnsi"/>
          <w:b/>
          <w:sz w:val="28"/>
          <w:szCs w:val="28"/>
          <w:lang w:eastAsia="en-US"/>
        </w:rPr>
      </w:pPr>
    </w:p>
    <w:p w:rsidR="00F24526" w:rsidRDefault="00F24526" w:rsidP="007034AD">
      <w:pPr>
        <w:widowControl w:val="0"/>
        <w:shd w:val="clear" w:color="auto" w:fill="FFFFFF"/>
        <w:autoSpaceDE w:val="0"/>
        <w:autoSpaceDN w:val="0"/>
        <w:adjustRightInd w:val="0"/>
        <w:jc w:val="center"/>
        <w:rPr>
          <w:rFonts w:eastAsiaTheme="minorHAnsi"/>
          <w:b/>
          <w:sz w:val="28"/>
          <w:szCs w:val="28"/>
          <w:lang w:eastAsia="en-US"/>
        </w:rPr>
      </w:pPr>
    </w:p>
    <w:tbl>
      <w:tblPr>
        <w:tblpPr w:leftFromText="180" w:rightFromText="180" w:vertAnchor="page" w:horzAnchor="margin" w:tblpXSpec="center" w:tblpY="985"/>
        <w:tblW w:w="10121" w:type="dxa"/>
        <w:tblLayout w:type="fixed"/>
        <w:tblCellMar>
          <w:left w:w="10" w:type="dxa"/>
          <w:right w:w="10" w:type="dxa"/>
        </w:tblCellMar>
        <w:tblLook w:val="0000" w:firstRow="0" w:lastRow="0" w:firstColumn="0" w:lastColumn="0" w:noHBand="0" w:noVBand="0"/>
      </w:tblPr>
      <w:tblGrid>
        <w:gridCol w:w="3385"/>
        <w:gridCol w:w="6736"/>
      </w:tblGrid>
      <w:tr w:rsidR="00F24526" w:rsidRPr="00787985" w:rsidTr="00F24526">
        <w:trPr>
          <w:trHeight w:val="1878"/>
        </w:trPr>
        <w:tc>
          <w:tcPr>
            <w:tcW w:w="3385" w:type="dxa"/>
            <w:tcBorders>
              <w:top w:val="single" w:sz="2" w:space="0" w:color="000000"/>
              <w:left w:val="single" w:sz="2" w:space="0" w:color="000000"/>
              <w:bottom w:val="single" w:sz="2" w:space="0" w:color="000000"/>
            </w:tcBorders>
            <w:tcMar>
              <w:top w:w="55" w:type="dxa"/>
              <w:left w:w="55" w:type="dxa"/>
              <w:bottom w:w="55" w:type="dxa"/>
              <w:right w:w="55" w:type="dxa"/>
            </w:tcMar>
          </w:tcPr>
          <w:p w:rsidR="00F24526" w:rsidRPr="00787985" w:rsidRDefault="00F24526" w:rsidP="00F24526">
            <w:pPr>
              <w:pStyle w:val="Standard"/>
              <w:outlineLvl w:val="0"/>
              <w:rPr>
                <w:rFonts w:cs="Times New Roman"/>
                <w:lang w:eastAsia="en-US"/>
              </w:rPr>
            </w:pPr>
            <w:r>
              <w:rPr>
                <w:rFonts w:cs="Times New Roman"/>
                <w:lang w:eastAsia="en-US"/>
              </w:rPr>
              <w:t>Принят</w:t>
            </w:r>
            <w:r w:rsidRPr="00787985">
              <w:rPr>
                <w:rFonts w:cs="Times New Roman"/>
                <w:lang w:eastAsia="en-US"/>
              </w:rPr>
              <w:t xml:space="preserve"> на  педсовете</w:t>
            </w:r>
          </w:p>
          <w:p w:rsidR="00F24526" w:rsidRPr="00787985" w:rsidRDefault="00F24526" w:rsidP="00F24526">
            <w:pPr>
              <w:pStyle w:val="Standard"/>
              <w:outlineLvl w:val="0"/>
              <w:rPr>
                <w:rFonts w:cs="Times New Roman"/>
                <w:lang w:eastAsia="en-US"/>
              </w:rPr>
            </w:pPr>
            <w:r w:rsidRPr="00787985">
              <w:rPr>
                <w:rFonts w:cs="Times New Roman"/>
                <w:lang w:eastAsia="en-US"/>
              </w:rPr>
              <w:t xml:space="preserve"> МБДОУ-детский сад №2 «Соловушка»</w:t>
            </w:r>
          </w:p>
          <w:p w:rsidR="00F24526" w:rsidRPr="00787985" w:rsidRDefault="00F24526" w:rsidP="005A114D">
            <w:pPr>
              <w:pStyle w:val="Standard"/>
              <w:outlineLvl w:val="0"/>
              <w:rPr>
                <w:rFonts w:cs="Times New Roman"/>
                <w:lang w:eastAsia="en-US"/>
              </w:rPr>
            </w:pPr>
            <w:r>
              <w:rPr>
                <w:rFonts w:cs="Times New Roman"/>
                <w:lang w:eastAsia="en-US"/>
              </w:rPr>
              <w:t xml:space="preserve">Протокол № 3 от </w:t>
            </w:r>
            <w:r w:rsidR="005A114D">
              <w:rPr>
                <w:rFonts w:cs="Times New Roman"/>
                <w:lang w:eastAsia="en-US"/>
              </w:rPr>
              <w:t>10</w:t>
            </w:r>
            <w:r>
              <w:rPr>
                <w:rFonts w:cs="Times New Roman"/>
                <w:lang w:eastAsia="en-US"/>
              </w:rPr>
              <w:t>.04.202</w:t>
            </w:r>
            <w:r w:rsidR="005A114D">
              <w:rPr>
                <w:rFonts w:cs="Times New Roman"/>
                <w:lang w:eastAsia="en-US"/>
              </w:rPr>
              <w:t>5</w:t>
            </w:r>
            <w:r>
              <w:rPr>
                <w:rFonts w:cs="Times New Roman"/>
                <w:lang w:eastAsia="en-US"/>
              </w:rPr>
              <w:t xml:space="preserve">г.               </w:t>
            </w:r>
          </w:p>
        </w:tc>
        <w:tc>
          <w:tcPr>
            <w:tcW w:w="6736"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F24526" w:rsidRPr="00787985" w:rsidRDefault="00F24526" w:rsidP="00F24526">
            <w:pPr>
              <w:pStyle w:val="Standard"/>
              <w:jc w:val="right"/>
              <w:outlineLvl w:val="0"/>
              <w:rPr>
                <w:rFonts w:cs="Times New Roman"/>
                <w:lang w:eastAsia="en-US"/>
              </w:rPr>
            </w:pPr>
            <w:r w:rsidRPr="00787985">
              <w:rPr>
                <w:rFonts w:cs="Times New Roman"/>
                <w:lang w:eastAsia="en-US"/>
              </w:rPr>
              <w:t xml:space="preserve"> УТВЕРЖД</w:t>
            </w:r>
            <w:r>
              <w:rPr>
                <w:rFonts w:cs="Times New Roman"/>
                <w:lang w:eastAsia="en-US"/>
              </w:rPr>
              <w:t>ЕНО</w:t>
            </w:r>
            <w:r w:rsidRPr="00787985">
              <w:rPr>
                <w:rFonts w:cs="Times New Roman"/>
                <w:lang w:eastAsia="en-US"/>
              </w:rPr>
              <w:t>:</w:t>
            </w:r>
          </w:p>
          <w:p w:rsidR="00F24526" w:rsidRPr="00787985" w:rsidRDefault="00F24526" w:rsidP="00F24526">
            <w:pPr>
              <w:pStyle w:val="Standard"/>
              <w:jc w:val="right"/>
              <w:outlineLvl w:val="0"/>
              <w:rPr>
                <w:rFonts w:cs="Times New Roman"/>
                <w:lang w:eastAsia="en-US"/>
              </w:rPr>
            </w:pPr>
            <w:r w:rsidRPr="00787985">
              <w:rPr>
                <w:rFonts w:cs="Times New Roman"/>
                <w:lang w:eastAsia="en-US"/>
              </w:rPr>
              <w:t>Заведующ</w:t>
            </w:r>
            <w:r>
              <w:rPr>
                <w:rFonts w:cs="Times New Roman"/>
                <w:lang w:eastAsia="en-US"/>
              </w:rPr>
              <w:t>им</w:t>
            </w:r>
            <w:r w:rsidRPr="00787985">
              <w:rPr>
                <w:rFonts w:cs="Times New Roman"/>
                <w:lang w:eastAsia="en-US"/>
              </w:rPr>
              <w:t xml:space="preserve"> МБДОУ-</w:t>
            </w:r>
          </w:p>
          <w:p w:rsidR="00F24526" w:rsidRPr="00787985" w:rsidRDefault="00F24526" w:rsidP="00F24526">
            <w:pPr>
              <w:pStyle w:val="Standard"/>
              <w:jc w:val="right"/>
              <w:outlineLvl w:val="0"/>
              <w:rPr>
                <w:rFonts w:cs="Times New Roman"/>
                <w:lang w:eastAsia="en-US"/>
              </w:rPr>
            </w:pPr>
            <w:r w:rsidRPr="00787985">
              <w:rPr>
                <w:rFonts w:cs="Times New Roman"/>
                <w:lang w:eastAsia="en-US"/>
              </w:rPr>
              <w:t>детский сад  №2  «Соловушка»</w:t>
            </w:r>
          </w:p>
          <w:p w:rsidR="00F24526" w:rsidRPr="00787985" w:rsidRDefault="00F24526" w:rsidP="00F24526">
            <w:pPr>
              <w:pStyle w:val="Standard"/>
              <w:jc w:val="right"/>
              <w:outlineLvl w:val="0"/>
              <w:rPr>
                <w:rFonts w:cs="Times New Roman"/>
                <w:lang w:eastAsia="en-US"/>
              </w:rPr>
            </w:pPr>
            <w:r w:rsidRPr="00787985">
              <w:rPr>
                <w:rFonts w:cs="Times New Roman"/>
                <w:lang w:eastAsia="en-US"/>
              </w:rPr>
              <w:t xml:space="preserve">  __________________Л.А. Лабуз</w:t>
            </w:r>
          </w:p>
          <w:p w:rsidR="00F24526" w:rsidRPr="00787985" w:rsidRDefault="00F24526" w:rsidP="00F24526">
            <w:pPr>
              <w:pStyle w:val="Standard"/>
              <w:jc w:val="right"/>
              <w:outlineLvl w:val="0"/>
              <w:rPr>
                <w:rFonts w:cs="Times New Roman"/>
                <w:lang w:eastAsia="en-US"/>
              </w:rPr>
            </w:pPr>
            <w:r w:rsidRPr="00787985">
              <w:rPr>
                <w:rFonts w:cs="Times New Roman"/>
                <w:lang w:eastAsia="en-US"/>
              </w:rPr>
              <w:t>«___» ____________20</w:t>
            </w:r>
            <w:r>
              <w:rPr>
                <w:rFonts w:cs="Times New Roman"/>
                <w:lang w:eastAsia="en-US"/>
              </w:rPr>
              <w:t>2</w:t>
            </w:r>
            <w:r w:rsidR="00B77012">
              <w:rPr>
                <w:rFonts w:cs="Times New Roman"/>
                <w:lang w:eastAsia="en-US"/>
              </w:rPr>
              <w:t>5</w:t>
            </w:r>
            <w:r w:rsidRPr="00787985">
              <w:rPr>
                <w:rFonts w:cs="Times New Roman"/>
                <w:lang w:eastAsia="en-US"/>
              </w:rPr>
              <w:t xml:space="preserve">     г.</w:t>
            </w:r>
          </w:p>
          <w:p w:rsidR="00F24526" w:rsidRPr="00787985" w:rsidRDefault="00F24526" w:rsidP="00F24526">
            <w:pPr>
              <w:pStyle w:val="Standard"/>
              <w:jc w:val="right"/>
              <w:rPr>
                <w:rFonts w:cs="Times New Roman"/>
                <w:lang w:eastAsia="en-US"/>
              </w:rPr>
            </w:pPr>
            <w:r w:rsidRPr="00787985">
              <w:rPr>
                <w:rFonts w:cs="Times New Roman"/>
                <w:lang w:eastAsia="en-US"/>
              </w:rPr>
              <w:t xml:space="preserve">                                                             </w:t>
            </w:r>
          </w:p>
        </w:tc>
      </w:tr>
    </w:tbl>
    <w:p w:rsidR="00F24526" w:rsidRDefault="00F24526" w:rsidP="00D12D35">
      <w:pPr>
        <w:widowControl w:val="0"/>
        <w:shd w:val="clear" w:color="auto" w:fill="FFFFFF"/>
        <w:autoSpaceDE w:val="0"/>
        <w:autoSpaceDN w:val="0"/>
        <w:adjustRightInd w:val="0"/>
        <w:rPr>
          <w:rFonts w:eastAsiaTheme="minorHAnsi"/>
          <w:b/>
          <w:sz w:val="28"/>
          <w:szCs w:val="28"/>
          <w:lang w:eastAsia="en-US"/>
        </w:rPr>
      </w:pPr>
    </w:p>
    <w:p w:rsidR="003146CC" w:rsidRPr="007034AD" w:rsidRDefault="003146CC" w:rsidP="007034AD">
      <w:pPr>
        <w:widowControl w:val="0"/>
        <w:shd w:val="clear" w:color="auto" w:fill="FFFFFF"/>
        <w:autoSpaceDE w:val="0"/>
        <w:autoSpaceDN w:val="0"/>
        <w:adjustRightInd w:val="0"/>
        <w:jc w:val="center"/>
        <w:rPr>
          <w:rFonts w:eastAsiaTheme="minorHAnsi"/>
          <w:sz w:val="22"/>
          <w:szCs w:val="22"/>
          <w:lang w:eastAsia="en-US"/>
        </w:rPr>
      </w:pPr>
      <w:r w:rsidRPr="003146CC">
        <w:rPr>
          <w:rFonts w:eastAsiaTheme="minorHAnsi"/>
          <w:b/>
          <w:sz w:val="28"/>
          <w:szCs w:val="28"/>
          <w:lang w:eastAsia="en-US"/>
        </w:rPr>
        <w:t>Отчет о результатах самообследовании</w:t>
      </w:r>
    </w:p>
    <w:p w:rsidR="003146CC" w:rsidRPr="003146CC" w:rsidRDefault="003146CC" w:rsidP="002F5919">
      <w:pPr>
        <w:widowControl w:val="0"/>
        <w:shd w:val="clear" w:color="auto" w:fill="FFFFFF"/>
        <w:autoSpaceDE w:val="0"/>
        <w:autoSpaceDN w:val="0"/>
        <w:adjustRightInd w:val="0"/>
        <w:ind w:left="288"/>
        <w:jc w:val="center"/>
        <w:rPr>
          <w:rFonts w:eastAsiaTheme="minorHAnsi"/>
          <w:b/>
          <w:sz w:val="28"/>
          <w:szCs w:val="28"/>
          <w:lang w:eastAsia="en-US"/>
        </w:rPr>
      </w:pPr>
      <w:r w:rsidRPr="003146CC">
        <w:rPr>
          <w:rFonts w:eastAsiaTheme="minorHAnsi"/>
          <w:b/>
          <w:sz w:val="28"/>
          <w:szCs w:val="28"/>
          <w:lang w:eastAsia="en-US"/>
        </w:rPr>
        <w:t>МБДОУ-детский сад №2 «Соловушка» г. Клинцы</w:t>
      </w:r>
    </w:p>
    <w:p w:rsidR="003146CC" w:rsidRDefault="00FB5640" w:rsidP="002F5919">
      <w:pPr>
        <w:widowControl w:val="0"/>
        <w:shd w:val="clear" w:color="auto" w:fill="FFFFFF"/>
        <w:autoSpaceDE w:val="0"/>
        <w:autoSpaceDN w:val="0"/>
        <w:adjustRightInd w:val="0"/>
        <w:ind w:left="288"/>
        <w:jc w:val="center"/>
        <w:rPr>
          <w:rFonts w:eastAsiaTheme="minorHAnsi"/>
          <w:b/>
          <w:sz w:val="28"/>
          <w:szCs w:val="28"/>
          <w:lang w:eastAsia="en-US"/>
        </w:rPr>
      </w:pPr>
      <w:r>
        <w:rPr>
          <w:rFonts w:eastAsiaTheme="minorHAnsi"/>
          <w:b/>
          <w:sz w:val="28"/>
          <w:szCs w:val="28"/>
          <w:lang w:eastAsia="en-US"/>
        </w:rPr>
        <w:t>за 20</w:t>
      </w:r>
      <w:r w:rsidR="00AC3AE2">
        <w:rPr>
          <w:rFonts w:eastAsiaTheme="minorHAnsi"/>
          <w:b/>
          <w:sz w:val="28"/>
          <w:szCs w:val="28"/>
          <w:lang w:eastAsia="en-US"/>
        </w:rPr>
        <w:t>2</w:t>
      </w:r>
      <w:r w:rsidR="00B77012">
        <w:rPr>
          <w:rFonts w:eastAsiaTheme="minorHAnsi"/>
          <w:b/>
          <w:sz w:val="28"/>
          <w:szCs w:val="28"/>
          <w:lang w:eastAsia="en-US"/>
        </w:rPr>
        <w:t>4</w:t>
      </w:r>
      <w:r w:rsidR="00C75272">
        <w:rPr>
          <w:rFonts w:eastAsiaTheme="minorHAnsi"/>
          <w:b/>
          <w:sz w:val="28"/>
          <w:szCs w:val="28"/>
          <w:lang w:eastAsia="en-US"/>
        </w:rPr>
        <w:t xml:space="preserve"> </w:t>
      </w:r>
      <w:r w:rsidR="003146CC" w:rsidRPr="003146CC">
        <w:rPr>
          <w:rFonts w:eastAsiaTheme="minorHAnsi"/>
          <w:b/>
          <w:sz w:val="28"/>
          <w:szCs w:val="28"/>
          <w:lang w:eastAsia="en-US"/>
        </w:rPr>
        <w:t>год</w:t>
      </w:r>
    </w:p>
    <w:p w:rsidR="003146CC" w:rsidRPr="00587EE8" w:rsidRDefault="00C227AC" w:rsidP="00587EE8">
      <w:pPr>
        <w:widowControl w:val="0"/>
        <w:shd w:val="clear" w:color="auto" w:fill="FFFFFF"/>
        <w:autoSpaceDE w:val="0"/>
        <w:autoSpaceDN w:val="0"/>
        <w:adjustRightInd w:val="0"/>
        <w:rPr>
          <w:rFonts w:eastAsiaTheme="minorHAnsi"/>
          <w:b/>
          <w:sz w:val="28"/>
          <w:szCs w:val="28"/>
          <w:lang w:eastAsia="en-US"/>
        </w:rPr>
      </w:pPr>
      <w:r>
        <w:rPr>
          <w:rStyle w:val="fontstyle01"/>
          <w:b w:val="0"/>
        </w:rPr>
        <w:t xml:space="preserve">  </w:t>
      </w:r>
      <w:r w:rsidR="00587EE8" w:rsidRPr="00587EE8">
        <w:rPr>
          <w:rStyle w:val="fontstyle01"/>
          <w:b w:val="0"/>
        </w:rPr>
        <w:t>Самообследование деятельности муниципального бюджетного дошкольного</w:t>
      </w:r>
      <w:r w:rsidR="00587EE8" w:rsidRPr="00587EE8">
        <w:rPr>
          <w:b/>
          <w:color w:val="000000"/>
          <w:sz w:val="28"/>
          <w:szCs w:val="28"/>
        </w:rPr>
        <w:br/>
      </w:r>
      <w:r w:rsidR="00587EE8" w:rsidRPr="00587EE8">
        <w:rPr>
          <w:rStyle w:val="fontstyle01"/>
          <w:b w:val="0"/>
        </w:rPr>
        <w:t xml:space="preserve">образовательного учреждения </w:t>
      </w:r>
      <w:r w:rsidR="00587EE8">
        <w:rPr>
          <w:rStyle w:val="fontstyle01"/>
          <w:b w:val="0"/>
        </w:rPr>
        <w:t>-</w:t>
      </w:r>
      <w:r w:rsidR="00587EE8" w:rsidRPr="00587EE8">
        <w:rPr>
          <w:rStyle w:val="fontstyle01"/>
          <w:b w:val="0"/>
        </w:rPr>
        <w:t>детского сада №</w:t>
      </w:r>
      <w:r w:rsidR="00587EE8">
        <w:rPr>
          <w:rStyle w:val="fontstyle01"/>
          <w:b w:val="0"/>
        </w:rPr>
        <w:t>2</w:t>
      </w:r>
      <w:r w:rsidR="00587EE8" w:rsidRPr="00587EE8">
        <w:rPr>
          <w:rStyle w:val="fontstyle01"/>
          <w:b w:val="0"/>
        </w:rPr>
        <w:t xml:space="preserve"> «</w:t>
      </w:r>
      <w:r w:rsidR="00587EE8">
        <w:rPr>
          <w:rStyle w:val="fontstyle01"/>
          <w:b w:val="0"/>
        </w:rPr>
        <w:t>Соловушка</w:t>
      </w:r>
      <w:r w:rsidR="00587EE8" w:rsidRPr="00587EE8">
        <w:rPr>
          <w:rStyle w:val="fontstyle01"/>
          <w:b w:val="0"/>
        </w:rPr>
        <w:t xml:space="preserve">» г. </w:t>
      </w:r>
      <w:r w:rsidR="00587EE8">
        <w:rPr>
          <w:rStyle w:val="fontstyle01"/>
          <w:b w:val="0"/>
        </w:rPr>
        <w:t xml:space="preserve">Клинцы Брянской области </w:t>
      </w:r>
      <w:r w:rsidR="00587EE8" w:rsidRPr="00587EE8">
        <w:rPr>
          <w:rStyle w:val="fontstyle01"/>
          <w:b w:val="0"/>
        </w:rPr>
        <w:t>составлено в соответствии с:</w:t>
      </w:r>
      <w:r w:rsidR="00587EE8" w:rsidRPr="00587EE8">
        <w:rPr>
          <w:b/>
          <w:color w:val="000000"/>
          <w:sz w:val="28"/>
          <w:szCs w:val="28"/>
        </w:rPr>
        <w:br/>
      </w:r>
      <w:r w:rsidR="00587EE8" w:rsidRPr="00587EE8">
        <w:rPr>
          <w:rStyle w:val="fontstyle21"/>
          <w:b/>
        </w:rPr>
        <w:t xml:space="preserve">• </w:t>
      </w:r>
      <w:r w:rsidR="00587EE8" w:rsidRPr="00587EE8">
        <w:rPr>
          <w:rStyle w:val="fontstyle01"/>
          <w:b w:val="0"/>
        </w:rPr>
        <w:t>п.13 ч.3 статьи 28, п.3 ч.2 статьи 29 Федерального закона от 29.12.2012 «Об</w:t>
      </w:r>
      <w:r w:rsidR="00587EE8" w:rsidRPr="00587EE8">
        <w:rPr>
          <w:b/>
          <w:color w:val="000000"/>
          <w:sz w:val="28"/>
          <w:szCs w:val="28"/>
        </w:rPr>
        <w:br/>
      </w:r>
      <w:r w:rsidR="00587EE8" w:rsidRPr="00587EE8">
        <w:rPr>
          <w:rStyle w:val="fontstyle01"/>
          <w:b w:val="0"/>
        </w:rPr>
        <w:t>образовании в Российской Федерации»</w:t>
      </w:r>
      <w:r w:rsidR="00587EE8" w:rsidRPr="00587EE8">
        <w:rPr>
          <w:b/>
          <w:color w:val="000000"/>
          <w:sz w:val="28"/>
          <w:szCs w:val="28"/>
        </w:rPr>
        <w:br/>
      </w:r>
      <w:r w:rsidR="00587EE8" w:rsidRPr="00587EE8">
        <w:rPr>
          <w:rStyle w:val="fontstyle21"/>
          <w:b/>
        </w:rPr>
        <w:t xml:space="preserve">• </w:t>
      </w:r>
      <w:r w:rsidR="00587EE8" w:rsidRPr="00587EE8">
        <w:rPr>
          <w:rStyle w:val="fontstyle01"/>
          <w:b w:val="0"/>
        </w:rPr>
        <w:t>Приказ Минобрнауки России от 14.06.2013 №462 «Об утверждении порядка</w:t>
      </w:r>
      <w:r w:rsidR="00587EE8" w:rsidRPr="00587EE8">
        <w:rPr>
          <w:b/>
          <w:color w:val="000000"/>
          <w:sz w:val="28"/>
          <w:szCs w:val="28"/>
        </w:rPr>
        <w:br/>
      </w:r>
      <w:r w:rsidR="00587EE8" w:rsidRPr="00587EE8">
        <w:rPr>
          <w:rStyle w:val="fontstyle01"/>
          <w:b w:val="0"/>
        </w:rPr>
        <w:t>проведения самообследования образовательной организацией»</w:t>
      </w:r>
      <w:r w:rsidR="00587EE8" w:rsidRPr="00587EE8">
        <w:rPr>
          <w:b/>
          <w:color w:val="000000"/>
          <w:sz w:val="28"/>
          <w:szCs w:val="28"/>
        </w:rPr>
        <w:br/>
      </w:r>
      <w:r w:rsidR="00587EE8" w:rsidRPr="00587EE8">
        <w:rPr>
          <w:rStyle w:val="fontstyle21"/>
          <w:b/>
        </w:rPr>
        <w:t xml:space="preserve">• </w:t>
      </w:r>
      <w:r w:rsidR="00587EE8" w:rsidRPr="00587EE8">
        <w:rPr>
          <w:rStyle w:val="fontstyle01"/>
          <w:b w:val="0"/>
        </w:rPr>
        <w:t>Приказ Минобрнауки России от 10.12.2013 № 1324 «Об утверждении</w:t>
      </w:r>
      <w:r w:rsidR="00587EE8" w:rsidRPr="00587EE8">
        <w:rPr>
          <w:b/>
          <w:color w:val="000000"/>
          <w:sz w:val="28"/>
          <w:szCs w:val="28"/>
        </w:rPr>
        <w:br/>
      </w:r>
      <w:r w:rsidR="00587EE8" w:rsidRPr="00587EE8">
        <w:rPr>
          <w:rStyle w:val="fontstyle01"/>
          <w:b w:val="0"/>
        </w:rPr>
        <w:t>показателей деятельности образовательной организации, подлежащей</w:t>
      </w:r>
      <w:r w:rsidR="00587EE8" w:rsidRPr="00587EE8">
        <w:rPr>
          <w:b/>
          <w:color w:val="000000"/>
          <w:sz w:val="28"/>
          <w:szCs w:val="28"/>
        </w:rPr>
        <w:br/>
      </w:r>
      <w:r w:rsidR="00587EE8" w:rsidRPr="00587EE8">
        <w:rPr>
          <w:rStyle w:val="fontstyle01"/>
          <w:b w:val="0"/>
        </w:rPr>
        <w:t>самообследованию»</w:t>
      </w:r>
      <w:r w:rsidR="00587EE8" w:rsidRPr="00587EE8">
        <w:rPr>
          <w:b/>
          <w:color w:val="000000"/>
          <w:sz w:val="28"/>
          <w:szCs w:val="28"/>
        </w:rPr>
        <w:br/>
      </w:r>
      <w:r w:rsidR="00587EE8" w:rsidRPr="00587EE8">
        <w:rPr>
          <w:rStyle w:val="fontstyle21"/>
          <w:b/>
        </w:rPr>
        <w:t xml:space="preserve">• </w:t>
      </w:r>
      <w:r w:rsidR="00587EE8" w:rsidRPr="00587EE8">
        <w:rPr>
          <w:rStyle w:val="fontstyle01"/>
          <w:b w:val="0"/>
        </w:rPr>
        <w:t>Приказ Минобрнауки России от 14.12.2017 № 1218 «О внесении изменений в</w:t>
      </w:r>
      <w:r w:rsidR="00587EE8">
        <w:rPr>
          <w:b/>
          <w:color w:val="000000"/>
          <w:sz w:val="28"/>
          <w:szCs w:val="28"/>
        </w:rPr>
        <w:t xml:space="preserve"> </w:t>
      </w:r>
      <w:r w:rsidR="00587EE8" w:rsidRPr="00587EE8">
        <w:rPr>
          <w:rStyle w:val="fontstyle01"/>
          <w:b w:val="0"/>
        </w:rPr>
        <w:t>приказ № 462 от 14.06.2013»</w:t>
      </w:r>
      <w:r w:rsidR="00587EE8" w:rsidRPr="00587EE8">
        <w:rPr>
          <w:b/>
          <w:color w:val="000000"/>
          <w:sz w:val="28"/>
          <w:szCs w:val="28"/>
        </w:rPr>
        <w:br/>
      </w:r>
      <w:r w:rsidR="00587EE8" w:rsidRPr="00587EE8">
        <w:rPr>
          <w:rStyle w:val="fontstyle21"/>
          <w:b/>
        </w:rPr>
        <w:t xml:space="preserve">• </w:t>
      </w:r>
      <w:r w:rsidR="00587EE8" w:rsidRPr="00587EE8">
        <w:rPr>
          <w:rStyle w:val="fontstyle01"/>
          <w:b w:val="0"/>
        </w:rPr>
        <w:t>Приказ по образовательной организации о проведении процедуры</w:t>
      </w:r>
      <w:r w:rsidR="00587EE8" w:rsidRPr="00587EE8">
        <w:rPr>
          <w:b/>
          <w:color w:val="000000"/>
          <w:sz w:val="28"/>
          <w:szCs w:val="28"/>
        </w:rPr>
        <w:br/>
      </w:r>
      <w:r w:rsidR="00587EE8" w:rsidRPr="00587EE8">
        <w:rPr>
          <w:rStyle w:val="fontstyle01"/>
          <w:b w:val="0"/>
        </w:rPr>
        <w:t>самообследования по итогам 2024 года.</w:t>
      </w:r>
      <w:r w:rsidR="00587EE8" w:rsidRPr="00587EE8">
        <w:rPr>
          <w:b/>
          <w:color w:val="000000"/>
          <w:sz w:val="28"/>
          <w:szCs w:val="28"/>
        </w:rPr>
        <w:br/>
      </w:r>
      <w:r w:rsidR="00587EE8" w:rsidRPr="00587EE8">
        <w:rPr>
          <w:rStyle w:val="fontstyle01"/>
          <w:b w:val="0"/>
        </w:rPr>
        <w:t>Самообследование включает в себя аналитическую часть и результаты анализа</w:t>
      </w:r>
      <w:r w:rsidR="00587EE8">
        <w:rPr>
          <w:b/>
          <w:color w:val="000000"/>
          <w:sz w:val="28"/>
          <w:szCs w:val="28"/>
        </w:rPr>
        <w:t xml:space="preserve"> </w:t>
      </w:r>
      <w:r w:rsidR="00587EE8" w:rsidRPr="00587EE8">
        <w:rPr>
          <w:rStyle w:val="fontstyle01"/>
          <w:b w:val="0"/>
        </w:rPr>
        <w:t>деятельности МБДОУ за 2024 год</w:t>
      </w:r>
    </w:p>
    <w:p w:rsidR="00537339" w:rsidRDefault="00537339" w:rsidP="003146CC">
      <w:pPr>
        <w:widowControl w:val="0"/>
        <w:shd w:val="clear" w:color="auto" w:fill="FFFFFF"/>
        <w:autoSpaceDE w:val="0"/>
        <w:autoSpaceDN w:val="0"/>
        <w:adjustRightInd w:val="0"/>
        <w:ind w:left="288"/>
        <w:jc w:val="center"/>
        <w:rPr>
          <w:rFonts w:eastAsiaTheme="minorHAnsi"/>
          <w:b/>
          <w:sz w:val="28"/>
          <w:szCs w:val="28"/>
          <w:u w:val="single"/>
          <w:lang w:eastAsia="en-US"/>
        </w:rPr>
      </w:pPr>
    </w:p>
    <w:p w:rsidR="00F97BAC" w:rsidRPr="00F97BAC" w:rsidRDefault="00F97BAC" w:rsidP="00F97BAC">
      <w:pPr>
        <w:jc w:val="center"/>
        <w:rPr>
          <w:b/>
          <w:sz w:val="28"/>
          <w:szCs w:val="28"/>
        </w:rPr>
      </w:pPr>
      <w:r w:rsidRPr="00F97BAC">
        <w:rPr>
          <w:b/>
          <w:bCs/>
          <w:sz w:val="28"/>
          <w:szCs w:val="28"/>
        </w:rPr>
        <w:t>Общие сведения об образовательной организации</w:t>
      </w:r>
    </w:p>
    <w:p w:rsidR="00B97474" w:rsidRPr="00785846" w:rsidRDefault="00B97474" w:rsidP="00714CCF">
      <w:pPr>
        <w:jc w:val="both"/>
        <w:rPr>
          <w:sz w:val="28"/>
          <w:szCs w:val="28"/>
        </w:rPr>
      </w:pPr>
      <w:r w:rsidRPr="00785846">
        <w:rPr>
          <w:sz w:val="28"/>
          <w:szCs w:val="28"/>
        </w:rPr>
        <w:t xml:space="preserve">  </w:t>
      </w:r>
    </w:p>
    <w:tbl>
      <w:tblPr>
        <w:tblW w:w="0" w:type="auto"/>
        <w:tblLook w:val="01E0" w:firstRow="1" w:lastRow="1" w:firstColumn="1" w:lastColumn="1" w:noHBand="0" w:noVBand="0"/>
      </w:tblPr>
      <w:tblGrid>
        <w:gridCol w:w="4622"/>
        <w:gridCol w:w="4733"/>
      </w:tblGrid>
      <w:tr w:rsidR="00B97474" w:rsidRPr="00785846" w:rsidTr="00736404">
        <w:tc>
          <w:tcPr>
            <w:tcW w:w="4622" w:type="dxa"/>
          </w:tcPr>
          <w:p w:rsidR="00B97474" w:rsidRPr="00785846" w:rsidRDefault="00B97474" w:rsidP="00785846">
            <w:pPr>
              <w:numPr>
                <w:ilvl w:val="0"/>
                <w:numId w:val="1"/>
              </w:numPr>
              <w:ind w:left="0" w:firstLine="0"/>
              <w:rPr>
                <w:sz w:val="28"/>
                <w:szCs w:val="28"/>
              </w:rPr>
            </w:pPr>
            <w:r w:rsidRPr="00785846">
              <w:rPr>
                <w:sz w:val="28"/>
                <w:szCs w:val="28"/>
              </w:rPr>
              <w:t xml:space="preserve">Полное наименование    </w:t>
            </w:r>
          </w:p>
        </w:tc>
        <w:tc>
          <w:tcPr>
            <w:tcW w:w="4733" w:type="dxa"/>
          </w:tcPr>
          <w:p w:rsidR="00B97474" w:rsidRDefault="00B97474" w:rsidP="00785846">
            <w:pPr>
              <w:numPr>
                <w:ilvl w:val="0"/>
                <w:numId w:val="1"/>
              </w:numPr>
              <w:ind w:left="0" w:firstLine="0"/>
              <w:rPr>
                <w:sz w:val="28"/>
                <w:szCs w:val="28"/>
              </w:rPr>
            </w:pPr>
            <w:r w:rsidRPr="00785846">
              <w:rPr>
                <w:sz w:val="28"/>
                <w:szCs w:val="28"/>
              </w:rPr>
              <w:t>Муниципальное  бюджетное дошкольное образовательное учреждение – детский сад № 2 «Соловушка»</w:t>
            </w:r>
          </w:p>
          <w:p w:rsidR="00785846" w:rsidRPr="00785846" w:rsidRDefault="00785846" w:rsidP="00785846">
            <w:pPr>
              <w:rPr>
                <w:sz w:val="28"/>
                <w:szCs w:val="28"/>
              </w:rPr>
            </w:pPr>
          </w:p>
        </w:tc>
      </w:tr>
      <w:tr w:rsidR="00B97474" w:rsidRPr="00785846" w:rsidTr="00736404">
        <w:tc>
          <w:tcPr>
            <w:tcW w:w="4622" w:type="dxa"/>
          </w:tcPr>
          <w:p w:rsidR="00B97474" w:rsidRPr="00785846" w:rsidRDefault="00B97474" w:rsidP="00785846">
            <w:pPr>
              <w:numPr>
                <w:ilvl w:val="0"/>
                <w:numId w:val="1"/>
              </w:numPr>
              <w:ind w:left="0" w:firstLine="0"/>
              <w:rPr>
                <w:sz w:val="28"/>
                <w:szCs w:val="28"/>
              </w:rPr>
            </w:pPr>
            <w:r w:rsidRPr="00785846">
              <w:rPr>
                <w:sz w:val="28"/>
                <w:szCs w:val="28"/>
              </w:rPr>
              <w:t>Место ведения образовательной деятельности учреждения</w:t>
            </w:r>
          </w:p>
        </w:tc>
        <w:tc>
          <w:tcPr>
            <w:tcW w:w="4733" w:type="dxa"/>
          </w:tcPr>
          <w:p w:rsidR="00B97474" w:rsidRPr="00785846" w:rsidRDefault="0057200D" w:rsidP="00785846">
            <w:pPr>
              <w:numPr>
                <w:ilvl w:val="0"/>
                <w:numId w:val="1"/>
              </w:numPr>
              <w:ind w:left="0" w:firstLine="0"/>
              <w:rPr>
                <w:sz w:val="28"/>
                <w:szCs w:val="28"/>
              </w:rPr>
            </w:pPr>
            <w:r>
              <w:rPr>
                <w:sz w:val="28"/>
                <w:szCs w:val="28"/>
              </w:rPr>
              <w:t>243140  Российская Федерация,</w:t>
            </w:r>
            <w:r w:rsidR="00A827AC">
              <w:rPr>
                <w:sz w:val="28"/>
                <w:szCs w:val="28"/>
              </w:rPr>
              <w:t xml:space="preserve"> </w:t>
            </w:r>
            <w:r>
              <w:rPr>
                <w:sz w:val="28"/>
                <w:szCs w:val="28"/>
              </w:rPr>
              <w:t>Брянская область,</w:t>
            </w:r>
            <w:r w:rsidR="00A827AC">
              <w:rPr>
                <w:sz w:val="28"/>
                <w:szCs w:val="28"/>
              </w:rPr>
              <w:t xml:space="preserve"> </w:t>
            </w:r>
            <w:r>
              <w:rPr>
                <w:sz w:val="28"/>
                <w:szCs w:val="28"/>
              </w:rPr>
              <w:t>городской округ город Клинцы,</w:t>
            </w:r>
            <w:r w:rsidR="00A827AC">
              <w:rPr>
                <w:sz w:val="28"/>
                <w:szCs w:val="28"/>
              </w:rPr>
              <w:t xml:space="preserve"> </w:t>
            </w:r>
            <w:r>
              <w:rPr>
                <w:sz w:val="28"/>
                <w:szCs w:val="28"/>
              </w:rPr>
              <w:t>город Клинцы,</w:t>
            </w:r>
            <w:r w:rsidR="00A827AC">
              <w:rPr>
                <w:sz w:val="28"/>
                <w:szCs w:val="28"/>
              </w:rPr>
              <w:t xml:space="preserve"> </w:t>
            </w:r>
            <w:r>
              <w:rPr>
                <w:sz w:val="28"/>
                <w:szCs w:val="28"/>
              </w:rPr>
              <w:t>улица Парижской Коммуны,</w:t>
            </w:r>
            <w:r w:rsidR="00A827AC">
              <w:rPr>
                <w:sz w:val="28"/>
                <w:szCs w:val="28"/>
              </w:rPr>
              <w:t xml:space="preserve"> </w:t>
            </w:r>
            <w:r>
              <w:rPr>
                <w:sz w:val="28"/>
                <w:szCs w:val="28"/>
              </w:rPr>
              <w:t>дом 23</w:t>
            </w:r>
          </w:p>
          <w:p w:rsidR="00B97474" w:rsidRPr="00785846" w:rsidRDefault="00B97474" w:rsidP="00785846">
            <w:pPr>
              <w:rPr>
                <w:sz w:val="28"/>
                <w:szCs w:val="28"/>
              </w:rPr>
            </w:pPr>
          </w:p>
        </w:tc>
      </w:tr>
      <w:tr w:rsidR="00B97474" w:rsidRPr="00785846" w:rsidTr="00736404">
        <w:tc>
          <w:tcPr>
            <w:tcW w:w="4622" w:type="dxa"/>
          </w:tcPr>
          <w:p w:rsidR="00B97474" w:rsidRDefault="00B97474" w:rsidP="00785846">
            <w:pPr>
              <w:numPr>
                <w:ilvl w:val="0"/>
                <w:numId w:val="1"/>
              </w:numPr>
              <w:ind w:left="0" w:firstLine="0"/>
              <w:rPr>
                <w:sz w:val="28"/>
                <w:szCs w:val="28"/>
              </w:rPr>
            </w:pPr>
            <w:r w:rsidRPr="00785846">
              <w:rPr>
                <w:sz w:val="28"/>
                <w:szCs w:val="28"/>
              </w:rPr>
              <w:t>Телефон</w:t>
            </w:r>
          </w:p>
          <w:p w:rsidR="004874FC" w:rsidRPr="00785846" w:rsidRDefault="004874FC" w:rsidP="00785846">
            <w:pPr>
              <w:numPr>
                <w:ilvl w:val="0"/>
                <w:numId w:val="1"/>
              </w:numPr>
              <w:ind w:left="0" w:firstLine="0"/>
              <w:rPr>
                <w:sz w:val="28"/>
                <w:szCs w:val="28"/>
              </w:rPr>
            </w:pPr>
            <w:r>
              <w:rPr>
                <w:sz w:val="28"/>
                <w:szCs w:val="28"/>
              </w:rPr>
              <w:t>Адрес электронной почты</w:t>
            </w:r>
          </w:p>
        </w:tc>
        <w:tc>
          <w:tcPr>
            <w:tcW w:w="4733" w:type="dxa"/>
          </w:tcPr>
          <w:p w:rsidR="00B97474" w:rsidRDefault="00B97474" w:rsidP="00785846">
            <w:pPr>
              <w:numPr>
                <w:ilvl w:val="0"/>
                <w:numId w:val="1"/>
              </w:numPr>
              <w:ind w:left="0" w:firstLine="0"/>
              <w:rPr>
                <w:sz w:val="28"/>
                <w:szCs w:val="28"/>
              </w:rPr>
            </w:pPr>
            <w:r w:rsidRPr="00785846">
              <w:rPr>
                <w:sz w:val="28"/>
                <w:szCs w:val="28"/>
              </w:rPr>
              <w:t>4-03-51</w:t>
            </w:r>
          </w:p>
          <w:p w:rsidR="004874FC" w:rsidRDefault="004874FC" w:rsidP="00785846">
            <w:pPr>
              <w:numPr>
                <w:ilvl w:val="0"/>
                <w:numId w:val="1"/>
              </w:numPr>
              <w:ind w:left="0" w:firstLine="0"/>
              <w:rPr>
                <w:sz w:val="28"/>
                <w:szCs w:val="28"/>
              </w:rPr>
            </w:pPr>
            <w:r w:rsidRPr="001D6037">
              <w:rPr>
                <w:color w:val="000000"/>
                <w:sz w:val="28"/>
                <w:szCs w:val="28"/>
                <w:bdr w:val="none" w:sz="0" w:space="0" w:color="auto" w:frame="1"/>
              </w:rPr>
              <w:t>kldou2@yandex.ru</w:t>
            </w:r>
          </w:p>
          <w:p w:rsidR="00785846" w:rsidRPr="00785846" w:rsidRDefault="00785846" w:rsidP="00785846">
            <w:pPr>
              <w:rPr>
                <w:sz w:val="28"/>
                <w:szCs w:val="28"/>
              </w:rPr>
            </w:pPr>
          </w:p>
        </w:tc>
      </w:tr>
      <w:tr w:rsidR="00B97474" w:rsidRPr="00785846" w:rsidTr="00736404">
        <w:tc>
          <w:tcPr>
            <w:tcW w:w="4622" w:type="dxa"/>
          </w:tcPr>
          <w:p w:rsidR="00B97474" w:rsidRPr="00785846" w:rsidRDefault="00B97474" w:rsidP="00785846">
            <w:pPr>
              <w:numPr>
                <w:ilvl w:val="0"/>
                <w:numId w:val="1"/>
              </w:numPr>
              <w:ind w:left="0" w:firstLine="0"/>
              <w:rPr>
                <w:sz w:val="28"/>
                <w:szCs w:val="28"/>
              </w:rPr>
            </w:pPr>
            <w:r w:rsidRPr="00785846">
              <w:rPr>
                <w:sz w:val="28"/>
                <w:szCs w:val="28"/>
              </w:rPr>
              <w:t>Заведующий</w:t>
            </w:r>
          </w:p>
        </w:tc>
        <w:tc>
          <w:tcPr>
            <w:tcW w:w="4733" w:type="dxa"/>
          </w:tcPr>
          <w:p w:rsidR="00B97474" w:rsidRDefault="00B97474" w:rsidP="00785846">
            <w:pPr>
              <w:numPr>
                <w:ilvl w:val="0"/>
                <w:numId w:val="1"/>
              </w:numPr>
              <w:ind w:left="0" w:firstLine="0"/>
              <w:rPr>
                <w:sz w:val="28"/>
                <w:szCs w:val="28"/>
              </w:rPr>
            </w:pPr>
            <w:r w:rsidRPr="00785846">
              <w:rPr>
                <w:sz w:val="28"/>
                <w:szCs w:val="28"/>
              </w:rPr>
              <w:t>Лабуз Любовь Анатольевна</w:t>
            </w:r>
          </w:p>
          <w:p w:rsidR="00785846" w:rsidRPr="00785846" w:rsidRDefault="00785846" w:rsidP="00785846">
            <w:pPr>
              <w:rPr>
                <w:sz w:val="28"/>
                <w:szCs w:val="28"/>
              </w:rPr>
            </w:pPr>
          </w:p>
        </w:tc>
      </w:tr>
      <w:tr w:rsidR="00B97474" w:rsidRPr="00785846" w:rsidTr="00736404">
        <w:tc>
          <w:tcPr>
            <w:tcW w:w="4622" w:type="dxa"/>
          </w:tcPr>
          <w:p w:rsidR="00B97474" w:rsidRPr="00785846" w:rsidRDefault="00903CE4" w:rsidP="00903CE4">
            <w:pPr>
              <w:numPr>
                <w:ilvl w:val="0"/>
                <w:numId w:val="1"/>
              </w:numPr>
              <w:ind w:left="0" w:firstLine="0"/>
              <w:rPr>
                <w:sz w:val="28"/>
                <w:szCs w:val="28"/>
              </w:rPr>
            </w:pPr>
            <w:r>
              <w:rPr>
                <w:sz w:val="28"/>
                <w:szCs w:val="28"/>
              </w:rPr>
              <w:lastRenderedPageBreak/>
              <w:t>Учредитель</w:t>
            </w:r>
          </w:p>
        </w:tc>
        <w:tc>
          <w:tcPr>
            <w:tcW w:w="4733" w:type="dxa"/>
          </w:tcPr>
          <w:p w:rsidR="00B97474" w:rsidRPr="00785846" w:rsidRDefault="00903CE4" w:rsidP="00785846">
            <w:pPr>
              <w:numPr>
                <w:ilvl w:val="0"/>
                <w:numId w:val="1"/>
              </w:numPr>
              <w:ind w:left="0" w:firstLine="0"/>
              <w:rPr>
                <w:sz w:val="28"/>
                <w:szCs w:val="28"/>
              </w:rPr>
            </w:pPr>
            <w:r>
              <w:rPr>
                <w:sz w:val="28"/>
                <w:szCs w:val="28"/>
              </w:rPr>
              <w:t xml:space="preserve"> Муниципальное образование «городской округ г.Клинцы Брянской области» в лице </w:t>
            </w:r>
            <w:r w:rsidR="00B97474" w:rsidRPr="00785846">
              <w:rPr>
                <w:sz w:val="28"/>
                <w:szCs w:val="28"/>
              </w:rPr>
              <w:t>Клинцовск</w:t>
            </w:r>
            <w:r>
              <w:rPr>
                <w:sz w:val="28"/>
                <w:szCs w:val="28"/>
              </w:rPr>
              <w:t xml:space="preserve">ой </w:t>
            </w:r>
            <w:r w:rsidR="00B97474" w:rsidRPr="00785846">
              <w:rPr>
                <w:sz w:val="28"/>
                <w:szCs w:val="28"/>
              </w:rPr>
              <w:t>городск</w:t>
            </w:r>
            <w:r>
              <w:rPr>
                <w:sz w:val="28"/>
                <w:szCs w:val="28"/>
              </w:rPr>
              <w:t>ой</w:t>
            </w:r>
            <w:r w:rsidR="00B97474" w:rsidRPr="00785846">
              <w:rPr>
                <w:sz w:val="28"/>
                <w:szCs w:val="28"/>
              </w:rPr>
              <w:t xml:space="preserve"> администрации</w:t>
            </w:r>
            <w:r w:rsidR="00A4013A">
              <w:rPr>
                <w:sz w:val="28"/>
                <w:szCs w:val="28"/>
              </w:rPr>
              <w:t>.</w:t>
            </w:r>
            <w:r w:rsidR="00B97474" w:rsidRPr="00785846">
              <w:rPr>
                <w:sz w:val="28"/>
                <w:szCs w:val="28"/>
              </w:rPr>
              <w:t xml:space="preserve"> </w:t>
            </w:r>
          </w:p>
          <w:p w:rsidR="00785846" w:rsidRPr="00785846" w:rsidRDefault="00785846" w:rsidP="00785846">
            <w:pPr>
              <w:rPr>
                <w:sz w:val="28"/>
                <w:szCs w:val="28"/>
              </w:rPr>
            </w:pPr>
          </w:p>
        </w:tc>
      </w:tr>
      <w:tr w:rsidR="00736404" w:rsidRPr="00785846" w:rsidTr="00736404">
        <w:tc>
          <w:tcPr>
            <w:tcW w:w="4622" w:type="dxa"/>
          </w:tcPr>
          <w:p w:rsidR="00736404" w:rsidRPr="00785846" w:rsidRDefault="00736404" w:rsidP="00785846">
            <w:pPr>
              <w:numPr>
                <w:ilvl w:val="0"/>
                <w:numId w:val="1"/>
              </w:numPr>
              <w:ind w:left="0" w:firstLine="0"/>
              <w:rPr>
                <w:sz w:val="28"/>
                <w:szCs w:val="28"/>
              </w:rPr>
            </w:pPr>
            <w:r w:rsidRPr="00785846">
              <w:rPr>
                <w:sz w:val="28"/>
                <w:szCs w:val="28"/>
              </w:rPr>
              <w:t>Лицензия</w:t>
            </w:r>
          </w:p>
        </w:tc>
        <w:tc>
          <w:tcPr>
            <w:tcW w:w="4733" w:type="dxa"/>
          </w:tcPr>
          <w:p w:rsidR="00736404" w:rsidRPr="00785846" w:rsidRDefault="00FB5640" w:rsidP="00785846">
            <w:pPr>
              <w:numPr>
                <w:ilvl w:val="0"/>
                <w:numId w:val="1"/>
              </w:numPr>
              <w:ind w:left="0" w:firstLine="0"/>
              <w:rPr>
                <w:sz w:val="28"/>
                <w:szCs w:val="28"/>
              </w:rPr>
            </w:pPr>
            <w:r w:rsidRPr="00785846">
              <w:rPr>
                <w:sz w:val="28"/>
                <w:szCs w:val="28"/>
              </w:rPr>
              <w:t>Серия32Л01 №0003231</w:t>
            </w:r>
            <w:r w:rsidR="007322CC" w:rsidRPr="00E65F43">
              <w:rPr>
                <w:sz w:val="28"/>
                <w:szCs w:val="28"/>
              </w:rPr>
              <w:t xml:space="preserve"> от 07.06.2017</w:t>
            </w:r>
          </w:p>
          <w:p w:rsidR="00736404" w:rsidRDefault="00736404" w:rsidP="00785846">
            <w:pPr>
              <w:rPr>
                <w:sz w:val="28"/>
                <w:szCs w:val="28"/>
              </w:rPr>
            </w:pPr>
            <w:r w:rsidRPr="00785846">
              <w:rPr>
                <w:sz w:val="28"/>
                <w:szCs w:val="28"/>
              </w:rPr>
              <w:t>Выдана Департаментом образования</w:t>
            </w:r>
            <w:r w:rsidR="00FB5640" w:rsidRPr="00785846">
              <w:rPr>
                <w:sz w:val="28"/>
                <w:szCs w:val="28"/>
              </w:rPr>
              <w:t xml:space="preserve"> и науки </w:t>
            </w:r>
            <w:r w:rsidRPr="00785846">
              <w:rPr>
                <w:sz w:val="28"/>
                <w:szCs w:val="28"/>
              </w:rPr>
              <w:t xml:space="preserve"> Брянской области</w:t>
            </w:r>
          </w:p>
          <w:p w:rsidR="00BD4897" w:rsidRPr="00785846" w:rsidRDefault="00BD4897" w:rsidP="00785846">
            <w:pPr>
              <w:rPr>
                <w:sz w:val="28"/>
                <w:szCs w:val="28"/>
              </w:rPr>
            </w:pPr>
          </w:p>
        </w:tc>
      </w:tr>
    </w:tbl>
    <w:p w:rsidR="00714CCF" w:rsidRDefault="00714CCF" w:rsidP="00714CCF">
      <w:pPr>
        <w:ind w:firstLine="567"/>
        <w:jc w:val="both"/>
        <w:rPr>
          <w:sz w:val="28"/>
          <w:szCs w:val="28"/>
        </w:rPr>
      </w:pPr>
      <w:r w:rsidRPr="00785846">
        <w:rPr>
          <w:sz w:val="28"/>
          <w:szCs w:val="28"/>
        </w:rPr>
        <w:t>МБДОУ – детский сад №2 «Соловушка» расположен в двух типовых зданиях и в здании-модуле, новой постройки 2014 года. Детский сад расположен в г. Клинцы по адр</w:t>
      </w:r>
      <w:r>
        <w:rPr>
          <w:sz w:val="28"/>
          <w:szCs w:val="28"/>
        </w:rPr>
        <w:t xml:space="preserve">есу: улица Парижской  Коммуны дом </w:t>
      </w:r>
      <w:r w:rsidRPr="00785846">
        <w:rPr>
          <w:sz w:val="28"/>
          <w:szCs w:val="28"/>
        </w:rPr>
        <w:t xml:space="preserve">23. </w:t>
      </w:r>
    </w:p>
    <w:p w:rsidR="00714CCF" w:rsidRPr="00714CCF" w:rsidRDefault="00714CCF" w:rsidP="00714CCF">
      <w:pPr>
        <w:jc w:val="both"/>
        <w:rPr>
          <w:color w:val="000000"/>
          <w:sz w:val="28"/>
          <w:szCs w:val="28"/>
        </w:rPr>
      </w:pPr>
      <w:r w:rsidRPr="00714CCF">
        <w:rPr>
          <w:color w:val="000000"/>
          <w:sz w:val="28"/>
          <w:szCs w:val="28"/>
        </w:rPr>
        <w:t>Проектная наполняемость на 105 мест. Общая площадь здания 1155,5кв. м, из них площадь помещений, используемых непосредст</w:t>
      </w:r>
      <w:r>
        <w:rPr>
          <w:color w:val="000000"/>
          <w:sz w:val="28"/>
          <w:szCs w:val="28"/>
        </w:rPr>
        <w:t xml:space="preserve">венно для нужд </w:t>
      </w:r>
      <w:r w:rsidRPr="00714CCF">
        <w:rPr>
          <w:color w:val="000000"/>
          <w:sz w:val="28"/>
          <w:szCs w:val="28"/>
        </w:rPr>
        <w:t>образовательного процесса, 918,4 кв. м.</w:t>
      </w:r>
    </w:p>
    <w:p w:rsidR="00714CCF" w:rsidRPr="00714CCF" w:rsidRDefault="00714CCF" w:rsidP="00714CCF">
      <w:pPr>
        <w:jc w:val="both"/>
        <w:rPr>
          <w:color w:val="000000"/>
          <w:sz w:val="28"/>
          <w:szCs w:val="28"/>
        </w:rPr>
      </w:pPr>
      <w:r w:rsidRPr="00714CCF">
        <w:rPr>
          <w:color w:val="000000"/>
          <w:sz w:val="28"/>
          <w:szCs w:val="28"/>
        </w:rPr>
        <w:t xml:space="preserve">Цель деятельности </w:t>
      </w:r>
      <w:r w:rsidR="003504CA" w:rsidRPr="00785846">
        <w:rPr>
          <w:sz w:val="28"/>
          <w:szCs w:val="28"/>
        </w:rPr>
        <w:t>МБДОУ – детский сад №2 «Соловушка»</w:t>
      </w:r>
      <w:r w:rsidRPr="00714CCF">
        <w:rPr>
          <w:color w:val="000000"/>
          <w:sz w:val="28"/>
          <w:szCs w:val="28"/>
        </w:rPr>
        <w:t>— осуществление образовательной деятельности по</w:t>
      </w:r>
      <w:r>
        <w:rPr>
          <w:sz w:val="28"/>
          <w:szCs w:val="28"/>
        </w:rPr>
        <w:t xml:space="preserve"> </w:t>
      </w:r>
      <w:r w:rsidRPr="00714CCF">
        <w:rPr>
          <w:color w:val="000000"/>
          <w:sz w:val="28"/>
          <w:szCs w:val="28"/>
        </w:rPr>
        <w:t>реализации образовательных программ дошкольного образования.</w:t>
      </w:r>
    </w:p>
    <w:p w:rsidR="00714CCF" w:rsidRDefault="00714CCF" w:rsidP="00714CCF">
      <w:pPr>
        <w:jc w:val="both"/>
        <w:rPr>
          <w:color w:val="000000"/>
          <w:sz w:val="28"/>
          <w:szCs w:val="28"/>
        </w:rPr>
      </w:pPr>
      <w:r w:rsidRPr="00714CCF">
        <w:rPr>
          <w:color w:val="000000"/>
          <w:sz w:val="28"/>
          <w:szCs w:val="28"/>
        </w:rPr>
        <w:t xml:space="preserve">Предметом деятельности </w:t>
      </w:r>
      <w:r w:rsidR="003504CA" w:rsidRPr="00785846">
        <w:rPr>
          <w:sz w:val="28"/>
          <w:szCs w:val="28"/>
        </w:rPr>
        <w:t>МБДОУ – детский сад №2 «Соловушка»</w:t>
      </w:r>
      <w:r w:rsidR="003504CA" w:rsidRPr="003504CA">
        <w:rPr>
          <w:sz w:val="28"/>
          <w:szCs w:val="28"/>
        </w:rPr>
        <w:t xml:space="preserve"> </w:t>
      </w:r>
      <w:r w:rsidRPr="00714CCF">
        <w:rPr>
          <w:color w:val="000000"/>
          <w:sz w:val="28"/>
          <w:szCs w:val="28"/>
        </w:rPr>
        <w:t>является формирование общей культуры, развитие физических, интеллектуальных, нравственных, эстетических и личностных качеств, формирование предпосылок учебной деятельности, сохранение и укрепление здоровья воспитанников.</w:t>
      </w:r>
    </w:p>
    <w:p w:rsidR="00CA5199" w:rsidRPr="00714CCF" w:rsidRDefault="00CA5199" w:rsidP="00714CCF">
      <w:pPr>
        <w:jc w:val="both"/>
        <w:rPr>
          <w:color w:val="000000"/>
          <w:sz w:val="28"/>
          <w:szCs w:val="28"/>
        </w:rPr>
      </w:pPr>
    </w:p>
    <w:p w:rsidR="00714CCF" w:rsidRPr="00714CCF" w:rsidRDefault="00714CCF" w:rsidP="00714CCF">
      <w:pPr>
        <w:jc w:val="both"/>
        <w:rPr>
          <w:color w:val="000000"/>
          <w:sz w:val="28"/>
          <w:szCs w:val="28"/>
        </w:rPr>
      </w:pPr>
      <w:r w:rsidRPr="00714CCF">
        <w:rPr>
          <w:color w:val="000000"/>
          <w:sz w:val="28"/>
          <w:szCs w:val="28"/>
        </w:rPr>
        <w:t xml:space="preserve">Режим работы </w:t>
      </w:r>
      <w:r w:rsidR="003504CA" w:rsidRPr="00785846">
        <w:rPr>
          <w:sz w:val="28"/>
          <w:szCs w:val="28"/>
        </w:rPr>
        <w:t>МБДОУ – детский сад №2 «Соловушка»</w:t>
      </w:r>
      <w:r w:rsidRPr="00714CCF">
        <w:rPr>
          <w:color w:val="000000"/>
          <w:sz w:val="28"/>
          <w:szCs w:val="28"/>
        </w:rPr>
        <w:t xml:space="preserve">: рабочая неделя — пятидневная, с понедельника по пятницу. Длительность пребывания детей в группах — </w:t>
      </w:r>
      <w:r>
        <w:rPr>
          <w:color w:val="000000"/>
          <w:sz w:val="28"/>
          <w:szCs w:val="28"/>
        </w:rPr>
        <w:t xml:space="preserve">10,5 </w:t>
      </w:r>
      <w:r w:rsidRPr="00714CCF">
        <w:rPr>
          <w:color w:val="000000"/>
          <w:sz w:val="28"/>
          <w:szCs w:val="28"/>
        </w:rPr>
        <w:t>часов. Режим работы групп — с </w:t>
      </w:r>
      <w:r>
        <w:rPr>
          <w:color w:val="000000"/>
          <w:sz w:val="28"/>
          <w:szCs w:val="28"/>
        </w:rPr>
        <w:t>7</w:t>
      </w:r>
      <w:r w:rsidRPr="00714CCF">
        <w:rPr>
          <w:color w:val="000000"/>
          <w:sz w:val="28"/>
          <w:szCs w:val="28"/>
        </w:rPr>
        <w:t>:</w:t>
      </w:r>
      <w:r>
        <w:rPr>
          <w:color w:val="000000"/>
          <w:sz w:val="28"/>
          <w:szCs w:val="28"/>
        </w:rPr>
        <w:t>3</w:t>
      </w:r>
      <w:r w:rsidRPr="00714CCF">
        <w:rPr>
          <w:color w:val="000000"/>
          <w:sz w:val="28"/>
          <w:szCs w:val="28"/>
        </w:rPr>
        <w:t>0 до 18:00.</w:t>
      </w:r>
    </w:p>
    <w:p w:rsidR="00736404" w:rsidRDefault="00736404" w:rsidP="00785846">
      <w:pPr>
        <w:jc w:val="both"/>
        <w:rPr>
          <w:sz w:val="28"/>
          <w:szCs w:val="28"/>
        </w:rPr>
      </w:pPr>
    </w:p>
    <w:p w:rsidR="004E4B5F" w:rsidRDefault="004E4B5F" w:rsidP="00F97BAC">
      <w:pPr>
        <w:spacing w:after="150"/>
        <w:jc w:val="center"/>
        <w:rPr>
          <w:b/>
          <w:bCs/>
          <w:color w:val="222222"/>
          <w:sz w:val="28"/>
          <w:szCs w:val="28"/>
        </w:rPr>
      </w:pPr>
    </w:p>
    <w:p w:rsidR="00F97BAC" w:rsidRPr="00F97BAC" w:rsidRDefault="00F97BAC" w:rsidP="00F97BAC">
      <w:pPr>
        <w:spacing w:after="150"/>
        <w:jc w:val="center"/>
        <w:rPr>
          <w:color w:val="222222"/>
          <w:sz w:val="28"/>
          <w:szCs w:val="28"/>
        </w:rPr>
      </w:pPr>
      <w:r w:rsidRPr="00F97BAC">
        <w:rPr>
          <w:b/>
          <w:bCs/>
          <w:color w:val="222222"/>
          <w:sz w:val="28"/>
          <w:szCs w:val="28"/>
        </w:rPr>
        <w:t>Аналитическая часть</w:t>
      </w:r>
    </w:p>
    <w:p w:rsidR="00D37FF6" w:rsidRPr="00785846" w:rsidRDefault="00D37FF6" w:rsidP="00D37FF6">
      <w:pPr>
        <w:ind w:firstLine="567"/>
        <w:contextualSpacing/>
        <w:jc w:val="center"/>
        <w:rPr>
          <w:b/>
          <w:sz w:val="28"/>
          <w:szCs w:val="28"/>
        </w:rPr>
      </w:pPr>
      <w:r w:rsidRPr="00785846">
        <w:rPr>
          <w:b/>
          <w:sz w:val="28"/>
          <w:szCs w:val="28"/>
        </w:rPr>
        <w:t>2.Оценка образовательной деятельности</w:t>
      </w:r>
    </w:p>
    <w:p w:rsidR="00123649" w:rsidRDefault="00A4013A" w:rsidP="00C227AC">
      <w:pPr>
        <w:jc w:val="both"/>
        <w:rPr>
          <w:rFonts w:ascii="TimesNewRomanPSMT" w:hAnsi="TimesNewRomanPSMT"/>
          <w:color w:val="000000"/>
          <w:sz w:val="28"/>
          <w:szCs w:val="28"/>
        </w:rPr>
      </w:pPr>
      <w:r>
        <w:rPr>
          <w:color w:val="000000"/>
          <w:sz w:val="28"/>
          <w:szCs w:val="28"/>
        </w:rPr>
        <w:t xml:space="preserve"> </w:t>
      </w:r>
      <w:r w:rsidR="00C227AC">
        <w:rPr>
          <w:color w:val="000000"/>
          <w:sz w:val="28"/>
          <w:szCs w:val="28"/>
        </w:rPr>
        <w:t xml:space="preserve">   </w:t>
      </w:r>
      <w:r>
        <w:rPr>
          <w:color w:val="000000"/>
          <w:sz w:val="28"/>
          <w:szCs w:val="28"/>
        </w:rPr>
        <w:t xml:space="preserve"> </w:t>
      </w:r>
      <w:r w:rsidR="00C227AC" w:rsidRPr="00C227AC">
        <w:rPr>
          <w:rFonts w:ascii="TimesNewRomanPSMT" w:hAnsi="TimesNewRomanPSMT"/>
          <w:color w:val="000000"/>
          <w:sz w:val="28"/>
          <w:szCs w:val="28"/>
        </w:rPr>
        <w:t xml:space="preserve">Образовательная деятельность в </w:t>
      </w:r>
      <w:r w:rsidR="00C227AC">
        <w:rPr>
          <w:rFonts w:ascii="TimesNewRomanPSMT" w:hAnsi="TimesNewRomanPSMT"/>
          <w:color w:val="000000"/>
          <w:sz w:val="28"/>
          <w:szCs w:val="28"/>
        </w:rPr>
        <w:t>МБДОУ-детский сад №2 «Соловушка» г.Клинцы</w:t>
      </w:r>
      <w:r w:rsidR="00C227AC" w:rsidRPr="00C227AC">
        <w:rPr>
          <w:rFonts w:ascii="TimesNewRomanPSMT" w:hAnsi="TimesNewRomanPSMT"/>
          <w:color w:val="000000"/>
          <w:sz w:val="28"/>
          <w:szCs w:val="28"/>
        </w:rPr>
        <w:t xml:space="preserve"> организована в соответствии с Федеральным</w:t>
      </w:r>
      <w:r w:rsidR="00C227AC">
        <w:rPr>
          <w:rFonts w:ascii="TimesNewRomanPSMT" w:hAnsi="TimesNewRomanPSMT"/>
          <w:color w:val="000000"/>
          <w:sz w:val="28"/>
          <w:szCs w:val="28"/>
        </w:rPr>
        <w:t xml:space="preserve"> </w:t>
      </w:r>
      <w:r w:rsidR="00C227AC" w:rsidRPr="00C227AC">
        <w:rPr>
          <w:rFonts w:ascii="TimesNewRomanPSMT" w:hAnsi="TimesNewRomanPSMT"/>
          <w:color w:val="000000"/>
          <w:sz w:val="28"/>
          <w:szCs w:val="28"/>
        </w:rPr>
        <w:t>законом от 29.12.2012 № 273-ФЗ «Об образовании в Российской Федерации», федеральным</w:t>
      </w:r>
      <w:r w:rsidR="00C227AC">
        <w:rPr>
          <w:rFonts w:ascii="TimesNewRomanPSMT" w:hAnsi="TimesNewRomanPSMT"/>
          <w:color w:val="000000"/>
          <w:sz w:val="28"/>
          <w:szCs w:val="28"/>
        </w:rPr>
        <w:t xml:space="preserve"> </w:t>
      </w:r>
      <w:r w:rsidR="00C227AC" w:rsidRPr="00C227AC">
        <w:rPr>
          <w:rFonts w:ascii="TimesNewRomanPSMT" w:hAnsi="TimesNewRomanPSMT"/>
          <w:color w:val="000000"/>
          <w:sz w:val="28"/>
          <w:szCs w:val="28"/>
        </w:rPr>
        <w:t>государственным образовательным стандартом дошкольного образования,</w:t>
      </w:r>
      <w:r w:rsidR="00C227AC">
        <w:rPr>
          <w:rFonts w:ascii="TimesNewRomanPSMT" w:hAnsi="TimesNewRomanPSMT"/>
          <w:color w:val="000000"/>
          <w:sz w:val="28"/>
          <w:szCs w:val="28"/>
        </w:rPr>
        <w:t xml:space="preserve"> </w:t>
      </w:r>
      <w:r w:rsidR="00C227AC" w:rsidRPr="00C227AC">
        <w:rPr>
          <w:rFonts w:ascii="TimesNewRomanPSMT" w:hAnsi="TimesNewRomanPSMT"/>
          <w:color w:val="000000"/>
          <w:sz w:val="28"/>
          <w:szCs w:val="28"/>
        </w:rPr>
        <w:t xml:space="preserve">утвержденным приказом Минобрнауки России от </w:t>
      </w:r>
      <w:r w:rsidR="00C227AC">
        <w:rPr>
          <w:rFonts w:ascii="TimesNewRomanPSMT" w:hAnsi="TimesNewRomanPSMT"/>
          <w:color w:val="000000"/>
          <w:sz w:val="28"/>
          <w:szCs w:val="28"/>
        </w:rPr>
        <w:t>17.10.2013 № 1155 (далее – ФГОС ДО).</w:t>
      </w:r>
    </w:p>
    <w:p w:rsidR="00C227AC" w:rsidRDefault="00C227AC" w:rsidP="00C227AC">
      <w:pPr>
        <w:jc w:val="both"/>
        <w:rPr>
          <w:rFonts w:ascii="TimesNewRomanPSMT" w:hAnsi="TimesNewRomanPSMT"/>
          <w:color w:val="000000"/>
          <w:sz w:val="28"/>
          <w:szCs w:val="28"/>
        </w:rPr>
      </w:pPr>
      <w:r w:rsidRPr="00C227AC">
        <w:rPr>
          <w:rFonts w:ascii="TimesNewRomanPSMT" w:hAnsi="TimesNewRomanPSMT"/>
          <w:color w:val="000000"/>
          <w:sz w:val="28"/>
          <w:szCs w:val="28"/>
        </w:rPr>
        <w:br/>
      </w:r>
      <w:r>
        <w:rPr>
          <w:rFonts w:ascii="TimesNewRomanPSMT" w:hAnsi="TimesNewRomanPSMT"/>
          <w:color w:val="000000"/>
          <w:sz w:val="28"/>
          <w:szCs w:val="28"/>
        </w:rPr>
        <w:t xml:space="preserve">    </w:t>
      </w:r>
      <w:r w:rsidRPr="00C227AC">
        <w:rPr>
          <w:rFonts w:ascii="TimesNewRomanPSMT" w:hAnsi="TimesNewRomanPSMT"/>
          <w:color w:val="000000"/>
          <w:sz w:val="28"/>
          <w:szCs w:val="28"/>
        </w:rPr>
        <w:t>Детский сад функционирует в соответствии с требованиями СП 2.4.3648-20 «Санитарноэпидемиологические требования к организациям воспитания и обучения, отдыха</w:t>
      </w:r>
      <w:r>
        <w:rPr>
          <w:rFonts w:ascii="TimesNewRomanPSMT" w:hAnsi="TimesNewRomanPSMT"/>
          <w:color w:val="000000"/>
          <w:sz w:val="28"/>
          <w:szCs w:val="28"/>
        </w:rPr>
        <w:t xml:space="preserve"> </w:t>
      </w:r>
      <w:r w:rsidRPr="00C227AC">
        <w:rPr>
          <w:rFonts w:ascii="TimesNewRomanPSMT" w:hAnsi="TimesNewRomanPSMT"/>
          <w:color w:val="000000"/>
          <w:sz w:val="28"/>
          <w:szCs w:val="28"/>
        </w:rPr>
        <w:t>и оздоровления детей и молодежи» и требованиями СанПиН 1.2.3685-21 «Гигиенические</w:t>
      </w:r>
      <w:r>
        <w:rPr>
          <w:rFonts w:ascii="TimesNewRomanPSMT" w:hAnsi="TimesNewRomanPSMT"/>
          <w:color w:val="000000"/>
          <w:sz w:val="28"/>
          <w:szCs w:val="28"/>
        </w:rPr>
        <w:t xml:space="preserve"> </w:t>
      </w:r>
      <w:r w:rsidRPr="00C227AC">
        <w:rPr>
          <w:rFonts w:ascii="TimesNewRomanPSMT" w:hAnsi="TimesNewRomanPSMT"/>
          <w:color w:val="000000"/>
          <w:sz w:val="28"/>
          <w:szCs w:val="28"/>
        </w:rPr>
        <w:t xml:space="preserve">нормативы и требования к обеспечению </w:t>
      </w:r>
      <w:r w:rsidRPr="00C227AC">
        <w:rPr>
          <w:rFonts w:ascii="TimesNewRomanPSMT" w:hAnsi="TimesNewRomanPSMT"/>
          <w:color w:val="000000"/>
          <w:sz w:val="28"/>
          <w:szCs w:val="28"/>
        </w:rPr>
        <w:lastRenderedPageBreak/>
        <w:t>безопасности и (или) безвредности для человека</w:t>
      </w:r>
      <w:r>
        <w:rPr>
          <w:rFonts w:ascii="TimesNewRomanPSMT" w:hAnsi="TimesNewRomanPSMT"/>
          <w:color w:val="000000"/>
          <w:sz w:val="28"/>
          <w:szCs w:val="28"/>
        </w:rPr>
        <w:t xml:space="preserve"> </w:t>
      </w:r>
      <w:r w:rsidRPr="00C227AC">
        <w:rPr>
          <w:rFonts w:ascii="TimesNewRomanPSMT" w:hAnsi="TimesNewRomanPSMT"/>
          <w:color w:val="000000"/>
          <w:sz w:val="28"/>
          <w:szCs w:val="28"/>
        </w:rPr>
        <w:t>факторов среды обитания».</w:t>
      </w:r>
      <w:r w:rsidRPr="00C227AC">
        <w:rPr>
          <w:rFonts w:ascii="TimesNewRomanPSMT" w:hAnsi="TimesNewRomanPSMT"/>
          <w:color w:val="000000"/>
          <w:sz w:val="28"/>
          <w:szCs w:val="28"/>
        </w:rPr>
        <w:br/>
      </w:r>
      <w:r>
        <w:rPr>
          <w:rFonts w:ascii="TimesNewRomanPSMT" w:hAnsi="TimesNewRomanPSMT"/>
          <w:color w:val="000000"/>
          <w:sz w:val="28"/>
          <w:szCs w:val="28"/>
        </w:rPr>
        <w:t xml:space="preserve">      </w:t>
      </w:r>
      <w:r w:rsidRPr="00C227AC">
        <w:rPr>
          <w:rFonts w:ascii="TimesNewRomanPSMT" w:hAnsi="TimesNewRomanPSMT"/>
          <w:color w:val="000000"/>
          <w:sz w:val="28"/>
          <w:szCs w:val="28"/>
        </w:rPr>
        <w:t>Образовательная деятельность ведется на основании утвержденной образовательной</w:t>
      </w:r>
      <w:r>
        <w:rPr>
          <w:rFonts w:ascii="TimesNewRomanPSMT" w:hAnsi="TimesNewRomanPSMT"/>
          <w:color w:val="000000"/>
          <w:sz w:val="28"/>
          <w:szCs w:val="28"/>
        </w:rPr>
        <w:t xml:space="preserve"> </w:t>
      </w:r>
      <w:r w:rsidRPr="00C227AC">
        <w:rPr>
          <w:rFonts w:ascii="TimesNewRomanPSMT" w:hAnsi="TimesNewRomanPSMT"/>
          <w:color w:val="000000"/>
          <w:sz w:val="28"/>
          <w:szCs w:val="28"/>
        </w:rPr>
        <w:t>программы дошкольного образования (далее – ОП ДО), которая составлена в соответствии с</w:t>
      </w:r>
      <w:r>
        <w:rPr>
          <w:rFonts w:ascii="TimesNewRomanPSMT" w:hAnsi="TimesNewRomanPSMT"/>
          <w:color w:val="000000"/>
          <w:sz w:val="28"/>
          <w:szCs w:val="28"/>
        </w:rPr>
        <w:t xml:space="preserve"> </w:t>
      </w:r>
      <w:r w:rsidRPr="00C227AC">
        <w:rPr>
          <w:rFonts w:ascii="TimesNewRomanPSMT" w:hAnsi="TimesNewRomanPSMT"/>
          <w:color w:val="000000"/>
          <w:sz w:val="28"/>
          <w:szCs w:val="28"/>
        </w:rPr>
        <w:t>ФГОС ДО, федеральной образовательной программы дошкольного образования,</w:t>
      </w:r>
      <w:r>
        <w:rPr>
          <w:rFonts w:ascii="TimesNewRomanPSMT" w:hAnsi="TimesNewRomanPSMT"/>
          <w:color w:val="000000"/>
          <w:sz w:val="28"/>
          <w:szCs w:val="28"/>
        </w:rPr>
        <w:t xml:space="preserve"> </w:t>
      </w:r>
      <w:r w:rsidRPr="00C227AC">
        <w:rPr>
          <w:rFonts w:ascii="TimesNewRomanPSMT" w:hAnsi="TimesNewRomanPSMT"/>
          <w:color w:val="000000"/>
          <w:sz w:val="28"/>
          <w:szCs w:val="28"/>
        </w:rPr>
        <w:t>утвержденной приказом Минпросвещения России от 25.11.2022 № 1028 (далее – ФОП ДО),</w:t>
      </w:r>
      <w:r w:rsidRPr="00C227AC">
        <w:rPr>
          <w:rFonts w:ascii="TimesNewRomanPSMT" w:hAnsi="TimesNewRomanPSMT"/>
          <w:color w:val="000000"/>
          <w:sz w:val="28"/>
          <w:szCs w:val="28"/>
        </w:rPr>
        <w:br/>
        <w:t>санитарно-эпидемиологическими правилами и нормативами.</w:t>
      </w:r>
    </w:p>
    <w:p w:rsidR="00C7007D" w:rsidRPr="00C7007D" w:rsidRDefault="00C227AC" w:rsidP="00C227AC">
      <w:pPr>
        <w:jc w:val="both"/>
        <w:rPr>
          <w:kern w:val="1"/>
          <w:sz w:val="28"/>
          <w:szCs w:val="28"/>
        </w:rPr>
      </w:pPr>
      <w:r w:rsidRPr="00C227AC">
        <w:t xml:space="preserve"> </w:t>
      </w:r>
      <w:r w:rsidR="00C7007D" w:rsidRPr="004749AD">
        <w:rPr>
          <w:sz w:val="28"/>
          <w:szCs w:val="28"/>
        </w:rPr>
        <w:t>Обучение и воспитание ведётся на русском языке</w:t>
      </w:r>
      <w:r w:rsidR="00C7007D">
        <w:rPr>
          <w:sz w:val="28"/>
          <w:szCs w:val="28"/>
        </w:rPr>
        <w:t xml:space="preserve">, </w:t>
      </w:r>
      <w:r w:rsidR="00C7007D" w:rsidRPr="00007CC4">
        <w:rPr>
          <w:sz w:val="28"/>
          <w:szCs w:val="28"/>
        </w:rPr>
        <w:t>что закреплено заявлениями родителей, законных представителей.</w:t>
      </w:r>
    </w:p>
    <w:p w:rsidR="00D37FF6" w:rsidRPr="00785846" w:rsidRDefault="00D37FF6" w:rsidP="00C7007D">
      <w:pPr>
        <w:pStyle w:val="Standard"/>
        <w:tabs>
          <w:tab w:val="left" w:pos="1500"/>
        </w:tabs>
        <w:spacing w:after="240"/>
        <w:ind w:firstLine="567"/>
        <w:jc w:val="both"/>
        <w:rPr>
          <w:rFonts w:cs="Times New Roman"/>
          <w:sz w:val="28"/>
          <w:szCs w:val="28"/>
        </w:rPr>
      </w:pPr>
      <w:r w:rsidRPr="00785846">
        <w:rPr>
          <w:rFonts w:cs="Times New Roman"/>
          <w:sz w:val="28"/>
          <w:szCs w:val="28"/>
        </w:rPr>
        <w:t xml:space="preserve">Воспитательно – образовательная работа в ДОУ </w:t>
      </w:r>
      <w:r w:rsidR="00C7007D" w:rsidRPr="00785846">
        <w:rPr>
          <w:rFonts w:cs="Times New Roman"/>
          <w:sz w:val="28"/>
          <w:szCs w:val="28"/>
        </w:rPr>
        <w:t>охватывает возрастные</w:t>
      </w:r>
      <w:r w:rsidRPr="00785846">
        <w:rPr>
          <w:rFonts w:cs="Times New Roman"/>
          <w:sz w:val="28"/>
          <w:szCs w:val="28"/>
        </w:rPr>
        <w:t xml:space="preserve"> периоды:</w:t>
      </w:r>
    </w:p>
    <w:p w:rsidR="00D37FF6" w:rsidRPr="00785846" w:rsidRDefault="00D37FF6" w:rsidP="00F13614">
      <w:pPr>
        <w:pStyle w:val="Standard"/>
        <w:tabs>
          <w:tab w:val="left" w:pos="1500"/>
        </w:tabs>
        <w:ind w:firstLine="567"/>
        <w:jc w:val="both"/>
        <w:rPr>
          <w:rFonts w:cs="Times New Roman"/>
          <w:sz w:val="28"/>
          <w:szCs w:val="28"/>
        </w:rPr>
      </w:pPr>
      <w:r w:rsidRPr="00785846">
        <w:rPr>
          <w:rFonts w:cs="Times New Roman"/>
          <w:sz w:val="28"/>
          <w:szCs w:val="28"/>
        </w:rPr>
        <w:t>- от 1,5 до 3 лет (первая младшая группа);</w:t>
      </w:r>
    </w:p>
    <w:p w:rsidR="00D37FF6" w:rsidRPr="00785846" w:rsidRDefault="00D37FF6" w:rsidP="00F13614">
      <w:pPr>
        <w:pStyle w:val="Standard"/>
        <w:tabs>
          <w:tab w:val="left" w:pos="1500"/>
        </w:tabs>
        <w:ind w:firstLine="567"/>
        <w:jc w:val="both"/>
        <w:rPr>
          <w:rFonts w:cs="Times New Roman"/>
          <w:sz w:val="28"/>
          <w:szCs w:val="28"/>
        </w:rPr>
      </w:pPr>
      <w:r w:rsidRPr="00785846">
        <w:rPr>
          <w:rFonts w:cs="Times New Roman"/>
          <w:sz w:val="28"/>
          <w:szCs w:val="28"/>
        </w:rPr>
        <w:t>- от 3 до 4 лет (вторая младшая группа);</w:t>
      </w:r>
    </w:p>
    <w:p w:rsidR="00D37FF6" w:rsidRPr="00785846" w:rsidRDefault="00D37FF6" w:rsidP="00F13614">
      <w:pPr>
        <w:pStyle w:val="Standard"/>
        <w:tabs>
          <w:tab w:val="left" w:pos="1500"/>
        </w:tabs>
        <w:ind w:firstLine="567"/>
        <w:jc w:val="both"/>
        <w:rPr>
          <w:rFonts w:cs="Times New Roman"/>
          <w:sz w:val="28"/>
          <w:szCs w:val="28"/>
        </w:rPr>
      </w:pPr>
      <w:r w:rsidRPr="00785846">
        <w:rPr>
          <w:rFonts w:cs="Times New Roman"/>
          <w:sz w:val="28"/>
          <w:szCs w:val="28"/>
        </w:rPr>
        <w:t>- от 4 до 5 лет (средняя группа);</w:t>
      </w:r>
    </w:p>
    <w:p w:rsidR="00D37FF6" w:rsidRPr="00785846" w:rsidRDefault="00D37FF6" w:rsidP="00F13614">
      <w:pPr>
        <w:pStyle w:val="Standard"/>
        <w:tabs>
          <w:tab w:val="left" w:pos="1500"/>
        </w:tabs>
        <w:ind w:firstLine="567"/>
        <w:jc w:val="both"/>
        <w:rPr>
          <w:rFonts w:cs="Times New Roman"/>
          <w:sz w:val="28"/>
          <w:szCs w:val="28"/>
        </w:rPr>
      </w:pPr>
      <w:r w:rsidRPr="00785846">
        <w:rPr>
          <w:rFonts w:cs="Times New Roman"/>
          <w:sz w:val="28"/>
          <w:szCs w:val="28"/>
        </w:rPr>
        <w:t>- от 5 до 6 лет (старшая группа);</w:t>
      </w:r>
    </w:p>
    <w:p w:rsidR="00D37FF6" w:rsidRPr="00785846" w:rsidRDefault="00D37FF6" w:rsidP="00F13614">
      <w:pPr>
        <w:pStyle w:val="Standard"/>
        <w:tabs>
          <w:tab w:val="left" w:pos="1500"/>
        </w:tabs>
        <w:ind w:firstLine="567"/>
        <w:jc w:val="both"/>
        <w:rPr>
          <w:rFonts w:cs="Times New Roman"/>
          <w:sz w:val="28"/>
          <w:szCs w:val="28"/>
        </w:rPr>
      </w:pPr>
      <w:r w:rsidRPr="00785846">
        <w:rPr>
          <w:rFonts w:cs="Times New Roman"/>
          <w:sz w:val="28"/>
          <w:szCs w:val="28"/>
        </w:rPr>
        <w:t>- от 6 до 7 лет (подготовительная группа)</w:t>
      </w:r>
    </w:p>
    <w:p w:rsidR="00D37FF6" w:rsidRPr="008C6DBA" w:rsidRDefault="00D37FF6" w:rsidP="00F13614">
      <w:pPr>
        <w:ind w:firstLine="709"/>
        <w:jc w:val="both"/>
        <w:rPr>
          <w:sz w:val="28"/>
          <w:szCs w:val="28"/>
        </w:rPr>
      </w:pPr>
      <w:r w:rsidRPr="00785846">
        <w:rPr>
          <w:sz w:val="28"/>
          <w:szCs w:val="28"/>
        </w:rPr>
        <w:t xml:space="preserve">Списочный состав контингента детей МБДОУ </w:t>
      </w:r>
      <w:r>
        <w:rPr>
          <w:sz w:val="28"/>
          <w:szCs w:val="28"/>
        </w:rPr>
        <w:t>на 31.12.202</w:t>
      </w:r>
      <w:r w:rsidR="00123649">
        <w:rPr>
          <w:sz w:val="28"/>
          <w:szCs w:val="28"/>
        </w:rPr>
        <w:t>4</w:t>
      </w:r>
      <w:r>
        <w:rPr>
          <w:sz w:val="28"/>
          <w:szCs w:val="28"/>
        </w:rPr>
        <w:t>г. 1</w:t>
      </w:r>
      <w:r w:rsidR="00123649">
        <w:rPr>
          <w:sz w:val="28"/>
          <w:szCs w:val="28"/>
        </w:rPr>
        <w:t>0</w:t>
      </w:r>
      <w:r w:rsidR="004D373C">
        <w:rPr>
          <w:sz w:val="28"/>
          <w:szCs w:val="28"/>
        </w:rPr>
        <w:t>8</w:t>
      </w:r>
      <w:r>
        <w:rPr>
          <w:sz w:val="28"/>
          <w:szCs w:val="28"/>
        </w:rPr>
        <w:t xml:space="preserve"> воспитанников</w:t>
      </w:r>
      <w:r w:rsidRPr="008C6DBA">
        <w:rPr>
          <w:sz w:val="28"/>
          <w:szCs w:val="28"/>
        </w:rPr>
        <w:t>, фактически функционировало 5 групп.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94"/>
        <w:gridCol w:w="1549"/>
        <w:gridCol w:w="1809"/>
        <w:gridCol w:w="1809"/>
        <w:gridCol w:w="1810"/>
      </w:tblGrid>
      <w:tr w:rsidR="00461D2D" w:rsidRPr="00E43E9D" w:rsidTr="00A4013A">
        <w:tc>
          <w:tcPr>
            <w:tcW w:w="2594" w:type="dxa"/>
            <w:shd w:val="clear" w:color="auto" w:fill="CCFFFF"/>
          </w:tcPr>
          <w:p w:rsidR="00461D2D" w:rsidRPr="00E43E9D" w:rsidRDefault="00461D2D" w:rsidP="00A4013A">
            <w:pPr>
              <w:jc w:val="center"/>
              <w:rPr>
                <w:b/>
                <w:sz w:val="28"/>
                <w:szCs w:val="28"/>
              </w:rPr>
            </w:pPr>
            <w:r w:rsidRPr="00E43E9D">
              <w:rPr>
                <w:b/>
                <w:sz w:val="28"/>
                <w:szCs w:val="28"/>
              </w:rPr>
              <w:t>Возрастная группа</w:t>
            </w:r>
          </w:p>
        </w:tc>
        <w:tc>
          <w:tcPr>
            <w:tcW w:w="1549" w:type="dxa"/>
            <w:shd w:val="clear" w:color="auto" w:fill="CCFFFF"/>
          </w:tcPr>
          <w:p w:rsidR="00461D2D" w:rsidRPr="00E43E9D" w:rsidRDefault="00461D2D" w:rsidP="00A4013A">
            <w:pPr>
              <w:jc w:val="center"/>
              <w:rPr>
                <w:b/>
                <w:sz w:val="28"/>
                <w:szCs w:val="28"/>
              </w:rPr>
            </w:pPr>
            <w:r w:rsidRPr="00E43E9D">
              <w:rPr>
                <w:b/>
                <w:sz w:val="28"/>
                <w:szCs w:val="28"/>
              </w:rPr>
              <w:t>Возраст детей</w:t>
            </w:r>
          </w:p>
        </w:tc>
        <w:tc>
          <w:tcPr>
            <w:tcW w:w="1809" w:type="dxa"/>
            <w:shd w:val="clear" w:color="auto" w:fill="CCFFFF"/>
          </w:tcPr>
          <w:p w:rsidR="00461D2D" w:rsidRPr="00E43E9D" w:rsidRDefault="00461D2D" w:rsidP="00A4013A">
            <w:pPr>
              <w:jc w:val="center"/>
              <w:rPr>
                <w:b/>
                <w:sz w:val="28"/>
                <w:szCs w:val="28"/>
              </w:rPr>
            </w:pPr>
            <w:r w:rsidRPr="00E43E9D">
              <w:rPr>
                <w:b/>
                <w:sz w:val="28"/>
                <w:szCs w:val="28"/>
              </w:rPr>
              <w:t>Количество детей</w:t>
            </w:r>
          </w:p>
        </w:tc>
        <w:tc>
          <w:tcPr>
            <w:tcW w:w="1809" w:type="dxa"/>
            <w:shd w:val="clear" w:color="auto" w:fill="CCFFFF"/>
          </w:tcPr>
          <w:p w:rsidR="00461D2D" w:rsidRPr="00E43E9D" w:rsidRDefault="00461D2D" w:rsidP="00A4013A">
            <w:pPr>
              <w:jc w:val="center"/>
              <w:rPr>
                <w:b/>
                <w:sz w:val="28"/>
                <w:szCs w:val="28"/>
              </w:rPr>
            </w:pPr>
            <w:r w:rsidRPr="00E43E9D">
              <w:rPr>
                <w:b/>
                <w:sz w:val="28"/>
                <w:szCs w:val="28"/>
              </w:rPr>
              <w:t>Количество девочек</w:t>
            </w:r>
          </w:p>
        </w:tc>
        <w:tc>
          <w:tcPr>
            <w:tcW w:w="1810" w:type="dxa"/>
            <w:shd w:val="clear" w:color="auto" w:fill="CCFFFF"/>
          </w:tcPr>
          <w:p w:rsidR="00461D2D" w:rsidRPr="00E43E9D" w:rsidRDefault="00461D2D" w:rsidP="00A4013A">
            <w:pPr>
              <w:jc w:val="center"/>
              <w:rPr>
                <w:b/>
                <w:sz w:val="28"/>
                <w:szCs w:val="28"/>
              </w:rPr>
            </w:pPr>
            <w:r w:rsidRPr="00E43E9D">
              <w:rPr>
                <w:b/>
                <w:sz w:val="28"/>
                <w:szCs w:val="28"/>
              </w:rPr>
              <w:t>Количество мальчиков</w:t>
            </w:r>
          </w:p>
        </w:tc>
      </w:tr>
      <w:tr w:rsidR="00461D2D" w:rsidRPr="00E43E9D" w:rsidTr="00A4013A">
        <w:tc>
          <w:tcPr>
            <w:tcW w:w="2594" w:type="dxa"/>
          </w:tcPr>
          <w:p w:rsidR="00461D2D" w:rsidRPr="00E43E9D" w:rsidRDefault="00461D2D" w:rsidP="00A4013A">
            <w:pPr>
              <w:jc w:val="both"/>
              <w:rPr>
                <w:b/>
                <w:sz w:val="28"/>
                <w:szCs w:val="28"/>
              </w:rPr>
            </w:pPr>
            <w:r w:rsidRPr="00E43E9D">
              <w:rPr>
                <w:b/>
                <w:sz w:val="28"/>
                <w:szCs w:val="28"/>
              </w:rPr>
              <w:t>1 младшая группа</w:t>
            </w:r>
          </w:p>
        </w:tc>
        <w:tc>
          <w:tcPr>
            <w:tcW w:w="1549" w:type="dxa"/>
          </w:tcPr>
          <w:p w:rsidR="00461D2D" w:rsidRPr="00E43E9D" w:rsidRDefault="00461D2D" w:rsidP="00A4013A">
            <w:pPr>
              <w:jc w:val="center"/>
              <w:rPr>
                <w:sz w:val="28"/>
                <w:szCs w:val="28"/>
              </w:rPr>
            </w:pPr>
            <w:r w:rsidRPr="00E43E9D">
              <w:rPr>
                <w:sz w:val="28"/>
                <w:szCs w:val="28"/>
              </w:rPr>
              <w:t>От 2 до 3 лет</w:t>
            </w:r>
          </w:p>
        </w:tc>
        <w:tc>
          <w:tcPr>
            <w:tcW w:w="1809" w:type="dxa"/>
          </w:tcPr>
          <w:p w:rsidR="00461D2D" w:rsidRPr="00E43E9D" w:rsidRDefault="00461D2D" w:rsidP="003504CA">
            <w:pPr>
              <w:jc w:val="center"/>
              <w:rPr>
                <w:sz w:val="28"/>
                <w:szCs w:val="28"/>
              </w:rPr>
            </w:pPr>
            <w:r w:rsidRPr="00E43E9D">
              <w:rPr>
                <w:sz w:val="28"/>
                <w:szCs w:val="28"/>
              </w:rPr>
              <w:t>1</w:t>
            </w:r>
            <w:r w:rsidR="003504CA">
              <w:rPr>
                <w:sz w:val="28"/>
                <w:szCs w:val="28"/>
              </w:rPr>
              <w:t>7</w:t>
            </w:r>
            <w:r w:rsidRPr="00E43E9D">
              <w:rPr>
                <w:sz w:val="28"/>
                <w:szCs w:val="28"/>
              </w:rPr>
              <w:t xml:space="preserve"> человек</w:t>
            </w:r>
          </w:p>
        </w:tc>
        <w:tc>
          <w:tcPr>
            <w:tcW w:w="1809" w:type="dxa"/>
          </w:tcPr>
          <w:p w:rsidR="00461D2D" w:rsidRPr="00E43E9D" w:rsidRDefault="003504CA" w:rsidP="00A4013A">
            <w:pPr>
              <w:jc w:val="center"/>
              <w:rPr>
                <w:sz w:val="28"/>
                <w:szCs w:val="28"/>
              </w:rPr>
            </w:pPr>
            <w:r>
              <w:rPr>
                <w:sz w:val="28"/>
                <w:szCs w:val="28"/>
              </w:rPr>
              <w:t>7</w:t>
            </w:r>
            <w:r w:rsidR="00461D2D" w:rsidRPr="00E43E9D">
              <w:rPr>
                <w:sz w:val="28"/>
                <w:szCs w:val="28"/>
              </w:rPr>
              <w:t xml:space="preserve"> человек</w:t>
            </w:r>
          </w:p>
        </w:tc>
        <w:tc>
          <w:tcPr>
            <w:tcW w:w="1810" w:type="dxa"/>
          </w:tcPr>
          <w:p w:rsidR="00461D2D" w:rsidRPr="00E43E9D" w:rsidRDefault="003504CA" w:rsidP="00A4013A">
            <w:pPr>
              <w:jc w:val="center"/>
              <w:rPr>
                <w:sz w:val="28"/>
                <w:szCs w:val="28"/>
              </w:rPr>
            </w:pPr>
            <w:r>
              <w:rPr>
                <w:sz w:val="28"/>
                <w:szCs w:val="28"/>
              </w:rPr>
              <w:t>10</w:t>
            </w:r>
            <w:r w:rsidR="00461D2D" w:rsidRPr="00E43E9D">
              <w:rPr>
                <w:sz w:val="28"/>
                <w:szCs w:val="28"/>
              </w:rPr>
              <w:t xml:space="preserve"> человек</w:t>
            </w:r>
          </w:p>
        </w:tc>
      </w:tr>
      <w:tr w:rsidR="00461D2D" w:rsidRPr="00E43E9D" w:rsidTr="00A4013A">
        <w:tc>
          <w:tcPr>
            <w:tcW w:w="2594" w:type="dxa"/>
          </w:tcPr>
          <w:p w:rsidR="00461D2D" w:rsidRPr="00E43E9D" w:rsidRDefault="00461D2D" w:rsidP="00A4013A">
            <w:pPr>
              <w:jc w:val="center"/>
              <w:rPr>
                <w:b/>
                <w:sz w:val="28"/>
                <w:szCs w:val="28"/>
              </w:rPr>
            </w:pPr>
            <w:r w:rsidRPr="00E43E9D">
              <w:rPr>
                <w:b/>
                <w:sz w:val="28"/>
                <w:szCs w:val="28"/>
              </w:rPr>
              <w:t>2 младшая группа</w:t>
            </w:r>
          </w:p>
        </w:tc>
        <w:tc>
          <w:tcPr>
            <w:tcW w:w="1549" w:type="dxa"/>
          </w:tcPr>
          <w:p w:rsidR="00461D2D" w:rsidRPr="00E43E9D" w:rsidRDefault="00461D2D" w:rsidP="00A4013A">
            <w:pPr>
              <w:jc w:val="center"/>
              <w:rPr>
                <w:sz w:val="28"/>
                <w:szCs w:val="28"/>
              </w:rPr>
            </w:pPr>
            <w:r w:rsidRPr="00E43E9D">
              <w:rPr>
                <w:sz w:val="28"/>
                <w:szCs w:val="28"/>
              </w:rPr>
              <w:t>От 3 до 4 лет</w:t>
            </w:r>
          </w:p>
        </w:tc>
        <w:tc>
          <w:tcPr>
            <w:tcW w:w="1809" w:type="dxa"/>
          </w:tcPr>
          <w:p w:rsidR="00461D2D" w:rsidRPr="00E43E9D" w:rsidRDefault="00123649" w:rsidP="00A4013A">
            <w:pPr>
              <w:jc w:val="center"/>
              <w:rPr>
                <w:sz w:val="28"/>
                <w:szCs w:val="28"/>
              </w:rPr>
            </w:pPr>
            <w:r>
              <w:rPr>
                <w:sz w:val="28"/>
                <w:szCs w:val="28"/>
              </w:rPr>
              <w:t>23</w:t>
            </w:r>
            <w:r w:rsidR="00461D2D" w:rsidRPr="00E43E9D">
              <w:rPr>
                <w:sz w:val="28"/>
                <w:szCs w:val="28"/>
              </w:rPr>
              <w:t xml:space="preserve"> человек</w:t>
            </w:r>
          </w:p>
        </w:tc>
        <w:tc>
          <w:tcPr>
            <w:tcW w:w="1809" w:type="dxa"/>
          </w:tcPr>
          <w:p w:rsidR="00461D2D" w:rsidRPr="00E43E9D" w:rsidRDefault="00123649" w:rsidP="00A4013A">
            <w:pPr>
              <w:jc w:val="center"/>
              <w:rPr>
                <w:sz w:val="28"/>
                <w:szCs w:val="28"/>
              </w:rPr>
            </w:pPr>
            <w:r>
              <w:rPr>
                <w:sz w:val="28"/>
                <w:szCs w:val="28"/>
              </w:rPr>
              <w:t>7</w:t>
            </w:r>
            <w:r w:rsidR="00461D2D" w:rsidRPr="00E43E9D">
              <w:rPr>
                <w:sz w:val="28"/>
                <w:szCs w:val="28"/>
              </w:rPr>
              <w:t xml:space="preserve"> человек</w:t>
            </w:r>
          </w:p>
        </w:tc>
        <w:tc>
          <w:tcPr>
            <w:tcW w:w="1810" w:type="dxa"/>
          </w:tcPr>
          <w:p w:rsidR="00461D2D" w:rsidRPr="00E43E9D" w:rsidRDefault="0001007D" w:rsidP="00A4013A">
            <w:pPr>
              <w:jc w:val="center"/>
              <w:rPr>
                <w:sz w:val="28"/>
                <w:szCs w:val="28"/>
              </w:rPr>
            </w:pPr>
            <w:r>
              <w:rPr>
                <w:sz w:val="28"/>
                <w:szCs w:val="28"/>
              </w:rPr>
              <w:t>13</w:t>
            </w:r>
            <w:r w:rsidR="00461D2D" w:rsidRPr="00E43E9D">
              <w:rPr>
                <w:sz w:val="28"/>
                <w:szCs w:val="28"/>
              </w:rPr>
              <w:t xml:space="preserve"> человек</w:t>
            </w:r>
          </w:p>
        </w:tc>
      </w:tr>
      <w:tr w:rsidR="00461D2D" w:rsidRPr="00E43E9D" w:rsidTr="00A4013A">
        <w:tc>
          <w:tcPr>
            <w:tcW w:w="2594" w:type="dxa"/>
          </w:tcPr>
          <w:p w:rsidR="00461D2D" w:rsidRPr="00E43E9D" w:rsidRDefault="00461D2D" w:rsidP="00A4013A">
            <w:pPr>
              <w:jc w:val="center"/>
              <w:rPr>
                <w:b/>
                <w:sz w:val="28"/>
                <w:szCs w:val="28"/>
              </w:rPr>
            </w:pPr>
            <w:r w:rsidRPr="00E43E9D">
              <w:rPr>
                <w:b/>
                <w:sz w:val="28"/>
                <w:szCs w:val="28"/>
              </w:rPr>
              <w:t>Средняя группа</w:t>
            </w:r>
          </w:p>
        </w:tc>
        <w:tc>
          <w:tcPr>
            <w:tcW w:w="1549" w:type="dxa"/>
          </w:tcPr>
          <w:p w:rsidR="00461D2D" w:rsidRPr="00E43E9D" w:rsidRDefault="00461D2D" w:rsidP="00A4013A">
            <w:pPr>
              <w:jc w:val="center"/>
              <w:rPr>
                <w:sz w:val="28"/>
                <w:szCs w:val="28"/>
              </w:rPr>
            </w:pPr>
            <w:r w:rsidRPr="00E43E9D">
              <w:rPr>
                <w:sz w:val="28"/>
                <w:szCs w:val="28"/>
              </w:rPr>
              <w:t>От 4 до 5 лет</w:t>
            </w:r>
          </w:p>
        </w:tc>
        <w:tc>
          <w:tcPr>
            <w:tcW w:w="1809" w:type="dxa"/>
          </w:tcPr>
          <w:p w:rsidR="00461D2D" w:rsidRPr="00E43E9D" w:rsidRDefault="00461D2D" w:rsidP="00123649">
            <w:pPr>
              <w:jc w:val="center"/>
              <w:rPr>
                <w:sz w:val="28"/>
                <w:szCs w:val="28"/>
              </w:rPr>
            </w:pPr>
            <w:r w:rsidRPr="00E43E9D">
              <w:rPr>
                <w:sz w:val="28"/>
                <w:szCs w:val="28"/>
              </w:rPr>
              <w:t>2</w:t>
            </w:r>
            <w:r w:rsidR="00123649">
              <w:rPr>
                <w:sz w:val="28"/>
                <w:szCs w:val="28"/>
              </w:rPr>
              <w:t>6</w:t>
            </w:r>
            <w:r w:rsidRPr="00E43E9D">
              <w:rPr>
                <w:sz w:val="28"/>
                <w:szCs w:val="28"/>
              </w:rPr>
              <w:t xml:space="preserve"> человека</w:t>
            </w:r>
          </w:p>
        </w:tc>
        <w:tc>
          <w:tcPr>
            <w:tcW w:w="1809" w:type="dxa"/>
          </w:tcPr>
          <w:p w:rsidR="00461D2D" w:rsidRPr="00E43E9D" w:rsidRDefault="00461D2D" w:rsidP="00123649">
            <w:pPr>
              <w:jc w:val="center"/>
              <w:rPr>
                <w:sz w:val="28"/>
                <w:szCs w:val="28"/>
              </w:rPr>
            </w:pPr>
            <w:r>
              <w:rPr>
                <w:sz w:val="28"/>
                <w:szCs w:val="28"/>
              </w:rPr>
              <w:t>1</w:t>
            </w:r>
            <w:r w:rsidR="00123649">
              <w:rPr>
                <w:sz w:val="28"/>
                <w:szCs w:val="28"/>
              </w:rPr>
              <w:t>3</w:t>
            </w:r>
            <w:r w:rsidRPr="00E43E9D">
              <w:rPr>
                <w:sz w:val="28"/>
                <w:szCs w:val="28"/>
              </w:rPr>
              <w:t xml:space="preserve"> человек</w:t>
            </w:r>
          </w:p>
        </w:tc>
        <w:tc>
          <w:tcPr>
            <w:tcW w:w="1810" w:type="dxa"/>
          </w:tcPr>
          <w:p w:rsidR="00461D2D" w:rsidRPr="00E43E9D" w:rsidRDefault="00123649" w:rsidP="004D373C">
            <w:pPr>
              <w:jc w:val="center"/>
              <w:rPr>
                <w:sz w:val="28"/>
                <w:szCs w:val="28"/>
              </w:rPr>
            </w:pPr>
            <w:r>
              <w:rPr>
                <w:sz w:val="28"/>
                <w:szCs w:val="28"/>
              </w:rPr>
              <w:t>1</w:t>
            </w:r>
            <w:r w:rsidR="004D373C">
              <w:rPr>
                <w:sz w:val="28"/>
                <w:szCs w:val="28"/>
              </w:rPr>
              <w:t>6</w:t>
            </w:r>
            <w:r w:rsidR="00461D2D" w:rsidRPr="00E43E9D">
              <w:rPr>
                <w:sz w:val="28"/>
                <w:szCs w:val="28"/>
              </w:rPr>
              <w:t xml:space="preserve"> человек</w:t>
            </w:r>
          </w:p>
        </w:tc>
      </w:tr>
      <w:tr w:rsidR="00461D2D" w:rsidRPr="00E43E9D" w:rsidTr="00A4013A">
        <w:tc>
          <w:tcPr>
            <w:tcW w:w="2594" w:type="dxa"/>
          </w:tcPr>
          <w:p w:rsidR="00461D2D" w:rsidRPr="00E43E9D" w:rsidRDefault="00461D2D" w:rsidP="00A4013A">
            <w:pPr>
              <w:jc w:val="center"/>
              <w:rPr>
                <w:b/>
                <w:sz w:val="28"/>
                <w:szCs w:val="28"/>
              </w:rPr>
            </w:pPr>
            <w:r w:rsidRPr="00E43E9D">
              <w:rPr>
                <w:b/>
                <w:sz w:val="28"/>
                <w:szCs w:val="28"/>
              </w:rPr>
              <w:t>Старшая группа</w:t>
            </w:r>
          </w:p>
        </w:tc>
        <w:tc>
          <w:tcPr>
            <w:tcW w:w="1549" w:type="dxa"/>
          </w:tcPr>
          <w:p w:rsidR="00461D2D" w:rsidRPr="00E43E9D" w:rsidRDefault="00461D2D" w:rsidP="00A4013A">
            <w:pPr>
              <w:jc w:val="center"/>
              <w:rPr>
                <w:sz w:val="28"/>
                <w:szCs w:val="28"/>
              </w:rPr>
            </w:pPr>
            <w:r w:rsidRPr="00E43E9D">
              <w:rPr>
                <w:sz w:val="28"/>
                <w:szCs w:val="28"/>
              </w:rPr>
              <w:t>От 5 до 6 лет</w:t>
            </w:r>
          </w:p>
        </w:tc>
        <w:tc>
          <w:tcPr>
            <w:tcW w:w="1809" w:type="dxa"/>
          </w:tcPr>
          <w:p w:rsidR="00461D2D" w:rsidRPr="00E43E9D" w:rsidRDefault="00123649" w:rsidP="00A4013A">
            <w:pPr>
              <w:jc w:val="center"/>
              <w:rPr>
                <w:sz w:val="28"/>
                <w:szCs w:val="28"/>
              </w:rPr>
            </w:pPr>
            <w:r>
              <w:rPr>
                <w:sz w:val="28"/>
                <w:szCs w:val="28"/>
              </w:rPr>
              <w:t>26</w:t>
            </w:r>
            <w:r w:rsidR="00461D2D" w:rsidRPr="00E43E9D">
              <w:rPr>
                <w:sz w:val="28"/>
                <w:szCs w:val="28"/>
              </w:rPr>
              <w:t xml:space="preserve"> человек</w:t>
            </w:r>
          </w:p>
        </w:tc>
        <w:tc>
          <w:tcPr>
            <w:tcW w:w="1809" w:type="dxa"/>
          </w:tcPr>
          <w:p w:rsidR="00461D2D" w:rsidRPr="00E43E9D" w:rsidRDefault="00123649" w:rsidP="00A4013A">
            <w:pPr>
              <w:jc w:val="center"/>
              <w:rPr>
                <w:sz w:val="28"/>
                <w:szCs w:val="28"/>
              </w:rPr>
            </w:pPr>
            <w:r>
              <w:rPr>
                <w:sz w:val="28"/>
                <w:szCs w:val="28"/>
              </w:rPr>
              <w:t>14</w:t>
            </w:r>
            <w:r w:rsidR="00461D2D" w:rsidRPr="00E43E9D">
              <w:rPr>
                <w:sz w:val="28"/>
                <w:szCs w:val="28"/>
              </w:rPr>
              <w:t>человек</w:t>
            </w:r>
          </w:p>
        </w:tc>
        <w:tc>
          <w:tcPr>
            <w:tcW w:w="1810" w:type="dxa"/>
          </w:tcPr>
          <w:p w:rsidR="00461D2D" w:rsidRPr="00E43E9D" w:rsidRDefault="00461D2D" w:rsidP="00123649">
            <w:pPr>
              <w:jc w:val="center"/>
              <w:rPr>
                <w:sz w:val="28"/>
                <w:szCs w:val="28"/>
              </w:rPr>
            </w:pPr>
            <w:r w:rsidRPr="00E43E9D">
              <w:rPr>
                <w:sz w:val="28"/>
                <w:szCs w:val="28"/>
              </w:rPr>
              <w:t>1</w:t>
            </w:r>
            <w:r w:rsidR="00123649">
              <w:rPr>
                <w:sz w:val="28"/>
                <w:szCs w:val="28"/>
              </w:rPr>
              <w:t>2</w:t>
            </w:r>
            <w:r w:rsidRPr="00E43E9D">
              <w:rPr>
                <w:sz w:val="28"/>
                <w:szCs w:val="28"/>
              </w:rPr>
              <w:t xml:space="preserve"> человек</w:t>
            </w:r>
          </w:p>
        </w:tc>
      </w:tr>
      <w:tr w:rsidR="00461D2D" w:rsidRPr="00E43E9D" w:rsidTr="00A4013A">
        <w:tc>
          <w:tcPr>
            <w:tcW w:w="2594" w:type="dxa"/>
          </w:tcPr>
          <w:p w:rsidR="00461D2D" w:rsidRPr="00E43E9D" w:rsidRDefault="00461D2D" w:rsidP="00A4013A">
            <w:pPr>
              <w:jc w:val="center"/>
              <w:rPr>
                <w:b/>
                <w:sz w:val="28"/>
                <w:szCs w:val="28"/>
              </w:rPr>
            </w:pPr>
            <w:r w:rsidRPr="00E43E9D">
              <w:rPr>
                <w:b/>
                <w:sz w:val="28"/>
                <w:szCs w:val="28"/>
              </w:rPr>
              <w:t>Подготовительная группа</w:t>
            </w:r>
          </w:p>
        </w:tc>
        <w:tc>
          <w:tcPr>
            <w:tcW w:w="1549" w:type="dxa"/>
          </w:tcPr>
          <w:p w:rsidR="00461D2D" w:rsidRPr="00E43E9D" w:rsidRDefault="00461D2D" w:rsidP="00A4013A">
            <w:pPr>
              <w:jc w:val="center"/>
              <w:rPr>
                <w:sz w:val="28"/>
                <w:szCs w:val="28"/>
              </w:rPr>
            </w:pPr>
            <w:r w:rsidRPr="00E43E9D">
              <w:rPr>
                <w:sz w:val="28"/>
                <w:szCs w:val="28"/>
              </w:rPr>
              <w:t>От 6 до 7 лет</w:t>
            </w:r>
          </w:p>
        </w:tc>
        <w:tc>
          <w:tcPr>
            <w:tcW w:w="1809" w:type="dxa"/>
          </w:tcPr>
          <w:p w:rsidR="00461D2D" w:rsidRPr="00E43E9D" w:rsidRDefault="00123649" w:rsidP="00715958">
            <w:pPr>
              <w:jc w:val="center"/>
              <w:rPr>
                <w:sz w:val="28"/>
                <w:szCs w:val="28"/>
              </w:rPr>
            </w:pPr>
            <w:r>
              <w:rPr>
                <w:sz w:val="28"/>
                <w:szCs w:val="28"/>
              </w:rPr>
              <w:t>16</w:t>
            </w:r>
            <w:r w:rsidR="00461D2D" w:rsidRPr="00E43E9D">
              <w:rPr>
                <w:sz w:val="28"/>
                <w:szCs w:val="28"/>
              </w:rPr>
              <w:t xml:space="preserve"> человек</w:t>
            </w:r>
          </w:p>
        </w:tc>
        <w:tc>
          <w:tcPr>
            <w:tcW w:w="1809" w:type="dxa"/>
          </w:tcPr>
          <w:p w:rsidR="00461D2D" w:rsidRPr="00E43E9D" w:rsidRDefault="00123649" w:rsidP="00A4013A">
            <w:pPr>
              <w:jc w:val="center"/>
              <w:rPr>
                <w:sz w:val="28"/>
                <w:szCs w:val="28"/>
              </w:rPr>
            </w:pPr>
            <w:r>
              <w:rPr>
                <w:sz w:val="28"/>
                <w:szCs w:val="28"/>
              </w:rPr>
              <w:t>6</w:t>
            </w:r>
            <w:r w:rsidR="00461D2D" w:rsidRPr="00E43E9D">
              <w:rPr>
                <w:sz w:val="28"/>
                <w:szCs w:val="28"/>
              </w:rPr>
              <w:t xml:space="preserve"> человек</w:t>
            </w:r>
          </w:p>
        </w:tc>
        <w:tc>
          <w:tcPr>
            <w:tcW w:w="1810" w:type="dxa"/>
          </w:tcPr>
          <w:p w:rsidR="00461D2D" w:rsidRPr="00E43E9D" w:rsidRDefault="00461D2D" w:rsidP="00123649">
            <w:pPr>
              <w:jc w:val="center"/>
              <w:rPr>
                <w:sz w:val="28"/>
                <w:szCs w:val="28"/>
              </w:rPr>
            </w:pPr>
            <w:r w:rsidRPr="00E43E9D">
              <w:rPr>
                <w:sz w:val="28"/>
                <w:szCs w:val="28"/>
              </w:rPr>
              <w:t>1</w:t>
            </w:r>
            <w:r w:rsidR="00123649">
              <w:rPr>
                <w:sz w:val="28"/>
                <w:szCs w:val="28"/>
              </w:rPr>
              <w:t>0</w:t>
            </w:r>
            <w:r w:rsidRPr="00E43E9D">
              <w:rPr>
                <w:sz w:val="28"/>
                <w:szCs w:val="28"/>
              </w:rPr>
              <w:t xml:space="preserve"> человек</w:t>
            </w:r>
          </w:p>
        </w:tc>
      </w:tr>
      <w:tr w:rsidR="00461D2D" w:rsidRPr="00E43E9D" w:rsidTr="00A4013A">
        <w:tc>
          <w:tcPr>
            <w:tcW w:w="2594" w:type="dxa"/>
          </w:tcPr>
          <w:p w:rsidR="00461D2D" w:rsidRPr="00E43E9D" w:rsidRDefault="00461D2D" w:rsidP="00A4013A">
            <w:pPr>
              <w:jc w:val="center"/>
              <w:rPr>
                <w:b/>
                <w:sz w:val="28"/>
                <w:szCs w:val="28"/>
              </w:rPr>
            </w:pPr>
            <w:r w:rsidRPr="00E43E9D">
              <w:rPr>
                <w:b/>
                <w:sz w:val="28"/>
                <w:szCs w:val="28"/>
              </w:rPr>
              <w:t>Итог</w:t>
            </w:r>
          </w:p>
        </w:tc>
        <w:tc>
          <w:tcPr>
            <w:tcW w:w="1549" w:type="dxa"/>
          </w:tcPr>
          <w:p w:rsidR="00461D2D" w:rsidRPr="00E43E9D" w:rsidRDefault="00461D2D" w:rsidP="00A4013A">
            <w:pPr>
              <w:jc w:val="center"/>
              <w:rPr>
                <w:sz w:val="28"/>
                <w:szCs w:val="28"/>
              </w:rPr>
            </w:pPr>
            <w:r w:rsidRPr="00E43E9D">
              <w:rPr>
                <w:sz w:val="28"/>
                <w:szCs w:val="28"/>
              </w:rPr>
              <w:t>-</w:t>
            </w:r>
          </w:p>
        </w:tc>
        <w:tc>
          <w:tcPr>
            <w:tcW w:w="1809" w:type="dxa"/>
          </w:tcPr>
          <w:p w:rsidR="00461D2D" w:rsidRPr="00E43E9D" w:rsidRDefault="00461D2D" w:rsidP="004D373C">
            <w:pPr>
              <w:jc w:val="center"/>
              <w:rPr>
                <w:sz w:val="28"/>
                <w:szCs w:val="28"/>
              </w:rPr>
            </w:pPr>
            <w:r w:rsidRPr="00E43E9D">
              <w:rPr>
                <w:sz w:val="28"/>
                <w:szCs w:val="28"/>
              </w:rPr>
              <w:t>1</w:t>
            </w:r>
            <w:r w:rsidR="004D373C">
              <w:rPr>
                <w:sz w:val="28"/>
                <w:szCs w:val="28"/>
              </w:rPr>
              <w:t>08</w:t>
            </w:r>
            <w:r w:rsidRPr="00E43E9D">
              <w:rPr>
                <w:sz w:val="28"/>
                <w:szCs w:val="28"/>
              </w:rPr>
              <w:t xml:space="preserve"> человек</w:t>
            </w:r>
          </w:p>
        </w:tc>
        <w:tc>
          <w:tcPr>
            <w:tcW w:w="1809" w:type="dxa"/>
          </w:tcPr>
          <w:p w:rsidR="00461D2D" w:rsidRPr="00E43E9D" w:rsidRDefault="004D373C" w:rsidP="00A4013A">
            <w:pPr>
              <w:jc w:val="center"/>
              <w:rPr>
                <w:sz w:val="28"/>
                <w:szCs w:val="28"/>
              </w:rPr>
            </w:pPr>
            <w:r>
              <w:rPr>
                <w:sz w:val="28"/>
                <w:szCs w:val="28"/>
              </w:rPr>
              <w:t>4</w:t>
            </w:r>
            <w:r w:rsidR="00931B1B">
              <w:rPr>
                <w:sz w:val="28"/>
                <w:szCs w:val="28"/>
              </w:rPr>
              <w:t>7</w:t>
            </w:r>
            <w:r w:rsidR="00461D2D" w:rsidRPr="00E43E9D">
              <w:rPr>
                <w:sz w:val="28"/>
                <w:szCs w:val="28"/>
              </w:rPr>
              <w:t xml:space="preserve"> человек</w:t>
            </w:r>
          </w:p>
        </w:tc>
        <w:tc>
          <w:tcPr>
            <w:tcW w:w="1810" w:type="dxa"/>
          </w:tcPr>
          <w:p w:rsidR="00461D2D" w:rsidRPr="00E43E9D" w:rsidRDefault="004D373C" w:rsidP="004D373C">
            <w:pPr>
              <w:jc w:val="center"/>
              <w:rPr>
                <w:sz w:val="28"/>
                <w:szCs w:val="28"/>
              </w:rPr>
            </w:pPr>
            <w:r>
              <w:rPr>
                <w:sz w:val="28"/>
                <w:szCs w:val="28"/>
              </w:rPr>
              <w:t>61</w:t>
            </w:r>
            <w:r w:rsidR="00461D2D" w:rsidRPr="00E43E9D">
              <w:rPr>
                <w:sz w:val="28"/>
                <w:szCs w:val="28"/>
              </w:rPr>
              <w:t xml:space="preserve"> человек</w:t>
            </w:r>
          </w:p>
        </w:tc>
      </w:tr>
    </w:tbl>
    <w:p w:rsidR="00461D2D" w:rsidRPr="00007CC4" w:rsidRDefault="00461D2D" w:rsidP="00461D2D">
      <w:pPr>
        <w:jc w:val="both"/>
        <w:rPr>
          <w:rStyle w:val="ab"/>
          <w:b w:val="0"/>
          <w:kern w:val="1"/>
          <w:sz w:val="28"/>
          <w:szCs w:val="28"/>
        </w:rPr>
      </w:pPr>
    </w:p>
    <w:p w:rsidR="007F76B2" w:rsidRPr="00A4013A" w:rsidRDefault="007F76B2" w:rsidP="00241381">
      <w:pPr>
        <w:widowControl w:val="0"/>
        <w:shd w:val="clear" w:color="auto" w:fill="FFFFFF"/>
        <w:ind w:firstLine="709"/>
        <w:jc w:val="both"/>
        <w:rPr>
          <w:sz w:val="28"/>
          <w:szCs w:val="28"/>
        </w:rPr>
      </w:pPr>
    </w:p>
    <w:p w:rsidR="00D353AF" w:rsidRDefault="00D353AF" w:rsidP="00D353AF">
      <w:pPr>
        <w:rPr>
          <w:b/>
          <w:sz w:val="28"/>
          <w:szCs w:val="28"/>
        </w:rPr>
      </w:pPr>
      <w:r w:rsidRPr="00D353AF">
        <w:rPr>
          <w:b/>
          <w:sz w:val="28"/>
          <w:szCs w:val="28"/>
        </w:rPr>
        <w:t>Воспитательная работа</w:t>
      </w:r>
      <w:r>
        <w:rPr>
          <w:b/>
          <w:sz w:val="28"/>
          <w:szCs w:val="28"/>
        </w:rPr>
        <w:t>.</w:t>
      </w:r>
    </w:p>
    <w:p w:rsidR="00D50E4B" w:rsidRDefault="00D50E4B" w:rsidP="00D50E4B">
      <w:pPr>
        <w:jc w:val="both"/>
        <w:rPr>
          <w:sz w:val="28"/>
          <w:szCs w:val="28"/>
        </w:rPr>
      </w:pPr>
      <w:r w:rsidRPr="00D50E4B">
        <w:rPr>
          <w:sz w:val="28"/>
          <w:szCs w:val="28"/>
        </w:rPr>
        <w:t xml:space="preserve">Реализация цели и задач программы воспитания осуществлялась по основным направлениям и соответствует федеральному календарному плану воспитательной работы: </w:t>
      </w:r>
    </w:p>
    <w:p w:rsidR="00D50E4B" w:rsidRDefault="00D50E4B" w:rsidP="00D50E4B">
      <w:pPr>
        <w:jc w:val="both"/>
        <w:rPr>
          <w:sz w:val="28"/>
          <w:szCs w:val="28"/>
        </w:rPr>
      </w:pPr>
      <w:r w:rsidRPr="00D50E4B">
        <w:rPr>
          <w:sz w:val="28"/>
          <w:szCs w:val="28"/>
        </w:rPr>
        <w:t>• развитие основ нравственной культуры;</w:t>
      </w:r>
    </w:p>
    <w:p w:rsidR="00D50E4B" w:rsidRDefault="00D50E4B" w:rsidP="00D50E4B">
      <w:pPr>
        <w:jc w:val="both"/>
        <w:rPr>
          <w:sz w:val="28"/>
          <w:szCs w:val="28"/>
        </w:rPr>
      </w:pPr>
      <w:r w:rsidRPr="00D50E4B">
        <w:rPr>
          <w:sz w:val="28"/>
          <w:szCs w:val="28"/>
        </w:rPr>
        <w:t xml:space="preserve"> • формирование основ семейных и гражданских ценностей;</w:t>
      </w:r>
    </w:p>
    <w:p w:rsidR="00D50E4B" w:rsidRDefault="00D50E4B" w:rsidP="00D50E4B">
      <w:pPr>
        <w:jc w:val="both"/>
        <w:rPr>
          <w:sz w:val="28"/>
          <w:szCs w:val="28"/>
        </w:rPr>
      </w:pPr>
      <w:r w:rsidRPr="00D50E4B">
        <w:rPr>
          <w:sz w:val="28"/>
          <w:szCs w:val="28"/>
        </w:rPr>
        <w:t xml:space="preserve"> • формирование основ гражданской идентичности;</w:t>
      </w:r>
    </w:p>
    <w:p w:rsidR="00D50E4B" w:rsidRDefault="00D50E4B" w:rsidP="00D50E4B">
      <w:pPr>
        <w:jc w:val="both"/>
        <w:rPr>
          <w:sz w:val="28"/>
          <w:szCs w:val="28"/>
        </w:rPr>
      </w:pPr>
      <w:r w:rsidRPr="00D50E4B">
        <w:rPr>
          <w:sz w:val="28"/>
          <w:szCs w:val="28"/>
        </w:rPr>
        <w:t xml:space="preserve"> • формирование основ социокультурных ценностей;</w:t>
      </w:r>
    </w:p>
    <w:p w:rsidR="00D50E4B" w:rsidRDefault="00D50E4B" w:rsidP="00D50E4B">
      <w:pPr>
        <w:jc w:val="both"/>
        <w:rPr>
          <w:sz w:val="28"/>
          <w:szCs w:val="28"/>
        </w:rPr>
      </w:pPr>
      <w:r w:rsidRPr="00D50E4B">
        <w:rPr>
          <w:sz w:val="28"/>
          <w:szCs w:val="28"/>
        </w:rPr>
        <w:t xml:space="preserve"> • формирование основ межэтнического взаимодействия;</w:t>
      </w:r>
    </w:p>
    <w:p w:rsidR="00D50E4B" w:rsidRDefault="00D50E4B" w:rsidP="00D50E4B">
      <w:pPr>
        <w:jc w:val="both"/>
        <w:rPr>
          <w:sz w:val="28"/>
          <w:szCs w:val="28"/>
        </w:rPr>
      </w:pPr>
      <w:r w:rsidRPr="00D50E4B">
        <w:rPr>
          <w:sz w:val="28"/>
          <w:szCs w:val="28"/>
        </w:rPr>
        <w:t xml:space="preserve"> • формирование основ информационной культуры;</w:t>
      </w:r>
    </w:p>
    <w:p w:rsidR="00D50E4B" w:rsidRDefault="00D50E4B" w:rsidP="00D50E4B">
      <w:pPr>
        <w:jc w:val="both"/>
        <w:rPr>
          <w:sz w:val="28"/>
          <w:szCs w:val="28"/>
        </w:rPr>
      </w:pPr>
      <w:r w:rsidRPr="00D50E4B">
        <w:rPr>
          <w:sz w:val="28"/>
          <w:szCs w:val="28"/>
        </w:rPr>
        <w:t xml:space="preserve"> • формирование основ экологической культуры;</w:t>
      </w:r>
    </w:p>
    <w:p w:rsidR="00D50E4B" w:rsidRDefault="00D50E4B" w:rsidP="00D50E4B">
      <w:pPr>
        <w:jc w:val="both"/>
        <w:rPr>
          <w:sz w:val="28"/>
          <w:szCs w:val="28"/>
        </w:rPr>
      </w:pPr>
      <w:r w:rsidRPr="00D50E4B">
        <w:rPr>
          <w:sz w:val="28"/>
          <w:szCs w:val="28"/>
        </w:rPr>
        <w:t xml:space="preserve"> • воспитание культуры труда.</w:t>
      </w:r>
    </w:p>
    <w:p w:rsidR="00D50E4B" w:rsidRDefault="00D50E4B" w:rsidP="00D50E4B">
      <w:pPr>
        <w:jc w:val="both"/>
        <w:rPr>
          <w:sz w:val="28"/>
          <w:szCs w:val="28"/>
        </w:rPr>
      </w:pPr>
      <w:r w:rsidRPr="00D50E4B">
        <w:rPr>
          <w:sz w:val="28"/>
          <w:szCs w:val="28"/>
        </w:rPr>
        <w:lastRenderedPageBreak/>
        <w:t xml:space="preserve"> Воспитательная работа детского сада проводится в соответствии с рабочей программой воспитания и календарным планом воспитательной работы, которые входят в состав образовательной программы дошкольного образования. С 1 сентября 2024 года календарный план воспитательной работы скорректировали согласно Перечню мероприятий, рекомендуемых к реализации в рамках календарного плана воспитательной работы на 2024/2025 учебный год (утвержден Минпросвещения 30.08.2024 № АБ-2348/06). </w:t>
      </w:r>
    </w:p>
    <w:p w:rsidR="00D50E4B" w:rsidRPr="00D50E4B" w:rsidRDefault="00D50E4B" w:rsidP="00D50E4B">
      <w:pPr>
        <w:jc w:val="both"/>
        <w:rPr>
          <w:b/>
          <w:sz w:val="28"/>
          <w:szCs w:val="28"/>
        </w:rPr>
      </w:pPr>
      <w:r w:rsidRPr="00D50E4B">
        <w:rPr>
          <w:sz w:val="28"/>
          <w:szCs w:val="28"/>
        </w:rPr>
        <w:t>Во исполнение части 2 статьи 4 Федерального конституционного закона от 25.12.2000 №1-ФКЗ в августе 2024 года в дошкольном учреждении были закуплены дополнительные экземпляры Государственного флага Российской Федерации с целью их размещения на здании детского сада</w:t>
      </w:r>
      <w:r>
        <w:rPr>
          <w:sz w:val="28"/>
          <w:szCs w:val="28"/>
        </w:rPr>
        <w:t xml:space="preserve"> и на </w:t>
      </w:r>
      <w:r w:rsidR="00C82C8F">
        <w:rPr>
          <w:sz w:val="28"/>
          <w:szCs w:val="28"/>
        </w:rPr>
        <w:t>флагштоках</w:t>
      </w:r>
      <w:r>
        <w:rPr>
          <w:sz w:val="28"/>
          <w:szCs w:val="28"/>
        </w:rPr>
        <w:t xml:space="preserve"> на территории детского сада</w:t>
      </w:r>
      <w:r w:rsidRPr="00D50E4B">
        <w:rPr>
          <w:sz w:val="28"/>
          <w:szCs w:val="28"/>
        </w:rPr>
        <w:t xml:space="preserve">. Целью данных мероприятий является воспитание у обучающихся патриотических чувств к своей Родине. Воспитательная работа строится с учетом индивидуальных особенностей детей, месторасположения ДОУ, а также с использованием разнообразных форм и методов, в тесной взаимосвязи воспитателей, </w:t>
      </w:r>
      <w:r w:rsidR="00C82C8F">
        <w:rPr>
          <w:sz w:val="28"/>
          <w:szCs w:val="28"/>
        </w:rPr>
        <w:t>детей</w:t>
      </w:r>
      <w:r w:rsidRPr="00D50E4B">
        <w:rPr>
          <w:sz w:val="28"/>
          <w:szCs w:val="28"/>
        </w:rPr>
        <w:t xml:space="preserve"> и родителей</w:t>
      </w:r>
      <w:r w:rsidR="00C82C8F">
        <w:rPr>
          <w:sz w:val="28"/>
          <w:szCs w:val="28"/>
        </w:rPr>
        <w:t>.</w:t>
      </w:r>
    </w:p>
    <w:p w:rsidR="00D353AF" w:rsidRDefault="00D353AF" w:rsidP="00D353AF">
      <w:pPr>
        <w:rPr>
          <w:b/>
          <w:sz w:val="28"/>
          <w:szCs w:val="28"/>
        </w:rPr>
      </w:pPr>
    </w:p>
    <w:p w:rsidR="00D353AF" w:rsidRPr="00A50A48" w:rsidRDefault="00D353AF" w:rsidP="00A50A48">
      <w:pPr>
        <w:rPr>
          <w:b/>
          <w:sz w:val="28"/>
          <w:szCs w:val="28"/>
        </w:rPr>
      </w:pPr>
      <w:r w:rsidRPr="00D353AF">
        <w:rPr>
          <w:b/>
          <w:sz w:val="28"/>
          <w:szCs w:val="28"/>
        </w:rPr>
        <w:t>Дополнительное образование</w:t>
      </w:r>
      <w:r>
        <w:rPr>
          <w:b/>
          <w:sz w:val="28"/>
          <w:szCs w:val="28"/>
        </w:rPr>
        <w:t>.</w:t>
      </w:r>
    </w:p>
    <w:p w:rsidR="00D37FF6" w:rsidRDefault="00D37FF6" w:rsidP="00D37FF6">
      <w:pPr>
        <w:spacing w:line="100" w:lineRule="atLeast"/>
        <w:ind w:firstLine="540"/>
        <w:jc w:val="both"/>
        <w:rPr>
          <w:sz w:val="28"/>
          <w:szCs w:val="28"/>
        </w:rPr>
      </w:pPr>
      <w:r w:rsidRPr="001E5676">
        <w:rPr>
          <w:sz w:val="28"/>
          <w:szCs w:val="28"/>
        </w:rPr>
        <w:t>Организация дополнительных образовательных услуг в дошкольном образовательном учреждении - неотъемлемый компонент социального заказа общества, а также результат последовательного решения федеральных и региональных задач в области образования. Дополнительное образование детей дошкольного возраста – это совершенствование и развитие у ребёнка дошкольного возраста физических, интеллектуальных и личностных качеств. В нашем детском саду создана система дополнительного образования, которая развивается путем кружковой работы</w:t>
      </w:r>
      <w:r>
        <w:rPr>
          <w:sz w:val="28"/>
          <w:szCs w:val="28"/>
        </w:rPr>
        <w:t>.</w:t>
      </w:r>
    </w:p>
    <w:tbl>
      <w:tblPr>
        <w:tblW w:w="9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3"/>
        <w:gridCol w:w="5134"/>
        <w:gridCol w:w="1064"/>
        <w:gridCol w:w="913"/>
      </w:tblGrid>
      <w:tr w:rsidR="00D37FF6" w:rsidRPr="00007A9B" w:rsidTr="00F13614">
        <w:trPr>
          <w:trHeight w:val="252"/>
        </w:trPr>
        <w:tc>
          <w:tcPr>
            <w:tcW w:w="2433" w:type="dxa"/>
            <w:vMerge w:val="restart"/>
          </w:tcPr>
          <w:p w:rsidR="00D37FF6" w:rsidRPr="006259EA" w:rsidRDefault="00D37FF6" w:rsidP="00F13614">
            <w:pPr>
              <w:suppressLineNumbers/>
              <w:tabs>
                <w:tab w:val="left" w:pos="5854"/>
              </w:tabs>
              <w:jc w:val="center"/>
              <w:rPr>
                <w:sz w:val="28"/>
                <w:szCs w:val="28"/>
              </w:rPr>
            </w:pPr>
            <w:r w:rsidRPr="006259EA">
              <w:rPr>
                <w:sz w:val="28"/>
                <w:szCs w:val="28"/>
              </w:rPr>
              <w:t>Наименование  услуги</w:t>
            </w:r>
          </w:p>
        </w:tc>
        <w:tc>
          <w:tcPr>
            <w:tcW w:w="5134" w:type="dxa"/>
            <w:vMerge w:val="restart"/>
          </w:tcPr>
          <w:p w:rsidR="00D37FF6" w:rsidRPr="006259EA" w:rsidRDefault="00D37FF6" w:rsidP="00F13614">
            <w:pPr>
              <w:suppressLineNumbers/>
              <w:tabs>
                <w:tab w:val="left" w:pos="5854"/>
              </w:tabs>
              <w:jc w:val="center"/>
              <w:rPr>
                <w:sz w:val="28"/>
                <w:szCs w:val="28"/>
              </w:rPr>
            </w:pPr>
            <w:r w:rsidRPr="006259EA">
              <w:rPr>
                <w:sz w:val="28"/>
                <w:szCs w:val="28"/>
              </w:rPr>
              <w:t>Образовательная программа</w:t>
            </w:r>
          </w:p>
        </w:tc>
        <w:tc>
          <w:tcPr>
            <w:tcW w:w="1977" w:type="dxa"/>
            <w:gridSpan w:val="2"/>
          </w:tcPr>
          <w:p w:rsidR="00D37FF6" w:rsidRPr="006259EA" w:rsidRDefault="00D37FF6" w:rsidP="00F13614">
            <w:pPr>
              <w:suppressLineNumbers/>
              <w:tabs>
                <w:tab w:val="left" w:pos="5854"/>
              </w:tabs>
              <w:jc w:val="center"/>
              <w:rPr>
                <w:sz w:val="28"/>
                <w:szCs w:val="28"/>
              </w:rPr>
            </w:pPr>
            <w:r w:rsidRPr="006259EA">
              <w:rPr>
                <w:sz w:val="28"/>
                <w:szCs w:val="28"/>
              </w:rPr>
              <w:t>Количество занятий</w:t>
            </w:r>
          </w:p>
        </w:tc>
      </w:tr>
      <w:tr w:rsidR="00D37FF6" w:rsidRPr="00007A9B" w:rsidTr="00F13614">
        <w:trPr>
          <w:trHeight w:val="275"/>
        </w:trPr>
        <w:tc>
          <w:tcPr>
            <w:tcW w:w="2433" w:type="dxa"/>
            <w:vMerge/>
          </w:tcPr>
          <w:p w:rsidR="00D37FF6" w:rsidRPr="006259EA" w:rsidRDefault="00D37FF6" w:rsidP="00F13614">
            <w:pPr>
              <w:suppressLineNumbers/>
              <w:tabs>
                <w:tab w:val="left" w:pos="5854"/>
              </w:tabs>
              <w:rPr>
                <w:b/>
                <w:sz w:val="28"/>
                <w:szCs w:val="28"/>
              </w:rPr>
            </w:pPr>
          </w:p>
        </w:tc>
        <w:tc>
          <w:tcPr>
            <w:tcW w:w="5134" w:type="dxa"/>
            <w:vMerge/>
          </w:tcPr>
          <w:p w:rsidR="00D37FF6" w:rsidRPr="006259EA" w:rsidRDefault="00D37FF6" w:rsidP="00F13614">
            <w:pPr>
              <w:suppressLineNumbers/>
              <w:tabs>
                <w:tab w:val="left" w:pos="5854"/>
              </w:tabs>
              <w:jc w:val="center"/>
              <w:rPr>
                <w:b/>
                <w:sz w:val="28"/>
                <w:szCs w:val="28"/>
              </w:rPr>
            </w:pPr>
          </w:p>
        </w:tc>
        <w:tc>
          <w:tcPr>
            <w:tcW w:w="1064" w:type="dxa"/>
          </w:tcPr>
          <w:p w:rsidR="00D37FF6" w:rsidRPr="006259EA" w:rsidRDefault="00D37FF6" w:rsidP="00F13614">
            <w:pPr>
              <w:suppressLineNumbers/>
              <w:tabs>
                <w:tab w:val="left" w:pos="5854"/>
              </w:tabs>
              <w:jc w:val="center"/>
              <w:rPr>
                <w:sz w:val="28"/>
                <w:szCs w:val="28"/>
              </w:rPr>
            </w:pPr>
            <w:r w:rsidRPr="006259EA">
              <w:rPr>
                <w:sz w:val="28"/>
                <w:szCs w:val="28"/>
              </w:rPr>
              <w:t>в месяц</w:t>
            </w:r>
          </w:p>
        </w:tc>
        <w:tc>
          <w:tcPr>
            <w:tcW w:w="913" w:type="dxa"/>
          </w:tcPr>
          <w:p w:rsidR="00D37FF6" w:rsidRPr="006259EA" w:rsidRDefault="00D37FF6" w:rsidP="00F13614">
            <w:pPr>
              <w:suppressLineNumbers/>
              <w:tabs>
                <w:tab w:val="left" w:pos="5854"/>
              </w:tabs>
              <w:jc w:val="center"/>
              <w:rPr>
                <w:sz w:val="28"/>
                <w:szCs w:val="28"/>
              </w:rPr>
            </w:pPr>
            <w:r w:rsidRPr="006259EA">
              <w:rPr>
                <w:sz w:val="28"/>
                <w:szCs w:val="28"/>
              </w:rPr>
              <w:t>в  год</w:t>
            </w:r>
          </w:p>
        </w:tc>
      </w:tr>
      <w:tr w:rsidR="00D37FF6" w:rsidRPr="009635D3" w:rsidTr="00F13614">
        <w:trPr>
          <w:trHeight w:val="355"/>
        </w:trPr>
        <w:tc>
          <w:tcPr>
            <w:tcW w:w="2433" w:type="dxa"/>
          </w:tcPr>
          <w:p w:rsidR="00D37FF6" w:rsidRPr="006259EA" w:rsidRDefault="00D37FF6" w:rsidP="00F13614">
            <w:pPr>
              <w:suppressLineNumbers/>
              <w:tabs>
                <w:tab w:val="left" w:pos="5854"/>
              </w:tabs>
              <w:rPr>
                <w:rFonts w:eastAsia="Calibri"/>
                <w:color w:val="000000"/>
                <w:sz w:val="28"/>
                <w:szCs w:val="28"/>
                <w:lang w:eastAsia="en-US"/>
              </w:rPr>
            </w:pPr>
            <w:r w:rsidRPr="006259EA">
              <w:rPr>
                <w:sz w:val="28"/>
                <w:szCs w:val="28"/>
              </w:rPr>
              <w:t>Хореография «Танцуюцие звездочки»</w:t>
            </w:r>
          </w:p>
        </w:tc>
        <w:tc>
          <w:tcPr>
            <w:tcW w:w="5134" w:type="dxa"/>
          </w:tcPr>
          <w:p w:rsidR="00D37FF6" w:rsidRPr="006259EA" w:rsidRDefault="00D37FF6" w:rsidP="00F13614">
            <w:pPr>
              <w:rPr>
                <w:rFonts w:ascii="Monotype Corsiva" w:hAnsi="Monotype Corsiva"/>
                <w:sz w:val="28"/>
                <w:szCs w:val="28"/>
              </w:rPr>
            </w:pPr>
            <w:r w:rsidRPr="006259EA">
              <w:rPr>
                <w:sz w:val="28"/>
                <w:szCs w:val="28"/>
              </w:rPr>
              <w:t>Дополнительная общеразвивающая программа по хореографии «Танцующие звездочки». художественной направленности</w:t>
            </w:r>
            <w:r w:rsidRPr="006259EA">
              <w:rPr>
                <w:rFonts w:ascii="Monotype Corsiva" w:hAnsi="Monotype Corsiva"/>
                <w:sz w:val="28"/>
                <w:szCs w:val="28"/>
              </w:rPr>
              <w:t xml:space="preserve"> </w:t>
            </w:r>
            <w:r w:rsidRPr="006259EA">
              <w:rPr>
                <w:sz w:val="28"/>
                <w:szCs w:val="28"/>
              </w:rPr>
              <w:t>для детей 6</w:t>
            </w:r>
            <w:r w:rsidRPr="006259EA">
              <w:rPr>
                <w:rFonts w:ascii="Monotype Corsiva" w:hAnsi="Monotype Corsiva"/>
                <w:sz w:val="28"/>
                <w:szCs w:val="28"/>
              </w:rPr>
              <w:t>-7лет</w:t>
            </w:r>
          </w:p>
          <w:p w:rsidR="00D37FF6" w:rsidRPr="006259EA" w:rsidRDefault="00D37FF6" w:rsidP="00F13614">
            <w:pPr>
              <w:suppressLineNumbers/>
              <w:jc w:val="both"/>
              <w:rPr>
                <w:sz w:val="28"/>
                <w:szCs w:val="28"/>
              </w:rPr>
            </w:pPr>
          </w:p>
        </w:tc>
        <w:tc>
          <w:tcPr>
            <w:tcW w:w="1064" w:type="dxa"/>
          </w:tcPr>
          <w:p w:rsidR="00D37FF6" w:rsidRPr="006259EA" w:rsidRDefault="00D37FF6" w:rsidP="00F13614">
            <w:pPr>
              <w:suppressLineNumbers/>
              <w:tabs>
                <w:tab w:val="left" w:pos="5854"/>
              </w:tabs>
              <w:jc w:val="center"/>
              <w:rPr>
                <w:sz w:val="28"/>
                <w:szCs w:val="28"/>
              </w:rPr>
            </w:pPr>
            <w:r w:rsidRPr="006259EA">
              <w:rPr>
                <w:sz w:val="28"/>
                <w:szCs w:val="28"/>
              </w:rPr>
              <w:t>8</w:t>
            </w:r>
          </w:p>
        </w:tc>
        <w:tc>
          <w:tcPr>
            <w:tcW w:w="913" w:type="dxa"/>
          </w:tcPr>
          <w:p w:rsidR="00D37FF6" w:rsidRPr="006259EA" w:rsidRDefault="00D37FF6" w:rsidP="00F13614">
            <w:pPr>
              <w:suppressLineNumbers/>
              <w:tabs>
                <w:tab w:val="left" w:pos="5854"/>
              </w:tabs>
              <w:jc w:val="center"/>
              <w:rPr>
                <w:sz w:val="28"/>
                <w:szCs w:val="28"/>
              </w:rPr>
            </w:pPr>
            <w:r w:rsidRPr="006259EA">
              <w:rPr>
                <w:sz w:val="28"/>
                <w:szCs w:val="28"/>
              </w:rPr>
              <w:t>72</w:t>
            </w:r>
          </w:p>
        </w:tc>
      </w:tr>
      <w:tr w:rsidR="00D37FF6" w:rsidRPr="009635D3" w:rsidTr="00F13614">
        <w:trPr>
          <w:trHeight w:val="355"/>
        </w:trPr>
        <w:tc>
          <w:tcPr>
            <w:tcW w:w="2433" w:type="dxa"/>
          </w:tcPr>
          <w:p w:rsidR="00D37FF6" w:rsidRPr="006259EA" w:rsidRDefault="00D37FF6" w:rsidP="00F13614">
            <w:pPr>
              <w:suppressLineNumbers/>
              <w:tabs>
                <w:tab w:val="left" w:pos="5854"/>
              </w:tabs>
              <w:rPr>
                <w:rFonts w:eastAsia="Calibri"/>
                <w:color w:val="000000"/>
                <w:sz w:val="28"/>
                <w:szCs w:val="28"/>
                <w:lang w:eastAsia="en-US"/>
              </w:rPr>
            </w:pPr>
            <w:r w:rsidRPr="006259EA">
              <w:rPr>
                <w:sz w:val="28"/>
                <w:szCs w:val="28"/>
              </w:rPr>
              <w:t>«Мы – юные метеорологи»</w:t>
            </w:r>
          </w:p>
        </w:tc>
        <w:tc>
          <w:tcPr>
            <w:tcW w:w="5134" w:type="dxa"/>
          </w:tcPr>
          <w:p w:rsidR="00D37FF6" w:rsidRPr="006259EA" w:rsidRDefault="00D37FF6" w:rsidP="00F13614">
            <w:pPr>
              <w:ind w:right="159"/>
              <w:jc w:val="center"/>
              <w:rPr>
                <w:sz w:val="28"/>
                <w:szCs w:val="28"/>
              </w:rPr>
            </w:pPr>
            <w:r w:rsidRPr="006259EA">
              <w:rPr>
                <w:sz w:val="28"/>
                <w:szCs w:val="28"/>
              </w:rPr>
              <w:t>Дополнительная общеобразовательная программа</w:t>
            </w:r>
          </w:p>
          <w:p w:rsidR="00D37FF6" w:rsidRPr="006259EA" w:rsidRDefault="00D37FF6" w:rsidP="00F13614">
            <w:pPr>
              <w:tabs>
                <w:tab w:val="left" w:pos="9288"/>
              </w:tabs>
              <w:ind w:right="159"/>
              <w:jc w:val="center"/>
              <w:rPr>
                <w:sz w:val="28"/>
                <w:szCs w:val="28"/>
              </w:rPr>
            </w:pPr>
            <w:r w:rsidRPr="006259EA">
              <w:rPr>
                <w:sz w:val="28"/>
                <w:szCs w:val="28"/>
              </w:rPr>
              <w:t xml:space="preserve">по познавательному развитию </w:t>
            </w:r>
          </w:p>
          <w:p w:rsidR="00D37FF6" w:rsidRPr="006259EA" w:rsidRDefault="00D37FF6" w:rsidP="00F13614">
            <w:pPr>
              <w:tabs>
                <w:tab w:val="left" w:pos="9288"/>
              </w:tabs>
              <w:ind w:right="159"/>
              <w:jc w:val="center"/>
              <w:rPr>
                <w:sz w:val="28"/>
                <w:szCs w:val="28"/>
              </w:rPr>
            </w:pPr>
            <w:r w:rsidRPr="006259EA">
              <w:rPr>
                <w:sz w:val="28"/>
                <w:szCs w:val="28"/>
              </w:rPr>
              <w:t>«Мы – юные метеорологи» для детей 5 -7 лет</w:t>
            </w:r>
          </w:p>
          <w:p w:rsidR="00D37FF6" w:rsidRPr="006259EA" w:rsidRDefault="00D37FF6" w:rsidP="00F13614">
            <w:pPr>
              <w:tabs>
                <w:tab w:val="left" w:pos="9288"/>
              </w:tabs>
              <w:ind w:right="159"/>
              <w:jc w:val="center"/>
              <w:rPr>
                <w:sz w:val="28"/>
                <w:szCs w:val="28"/>
              </w:rPr>
            </w:pPr>
            <w:r w:rsidRPr="006259EA">
              <w:rPr>
                <w:sz w:val="28"/>
                <w:szCs w:val="28"/>
              </w:rPr>
              <w:t>естественно-научной направленности</w:t>
            </w:r>
          </w:p>
          <w:p w:rsidR="00D37FF6" w:rsidRPr="006259EA" w:rsidRDefault="00D37FF6" w:rsidP="00F13614">
            <w:pPr>
              <w:ind w:right="159"/>
              <w:jc w:val="both"/>
              <w:rPr>
                <w:sz w:val="28"/>
                <w:szCs w:val="28"/>
              </w:rPr>
            </w:pPr>
          </w:p>
        </w:tc>
        <w:tc>
          <w:tcPr>
            <w:tcW w:w="1064" w:type="dxa"/>
          </w:tcPr>
          <w:p w:rsidR="00D37FF6" w:rsidRPr="006259EA" w:rsidRDefault="00D37FF6" w:rsidP="00F13614">
            <w:pPr>
              <w:suppressLineNumbers/>
              <w:tabs>
                <w:tab w:val="left" w:pos="5854"/>
              </w:tabs>
              <w:jc w:val="center"/>
              <w:rPr>
                <w:sz w:val="28"/>
                <w:szCs w:val="28"/>
              </w:rPr>
            </w:pPr>
            <w:r w:rsidRPr="006259EA">
              <w:rPr>
                <w:sz w:val="28"/>
                <w:szCs w:val="28"/>
              </w:rPr>
              <w:t>8</w:t>
            </w:r>
          </w:p>
        </w:tc>
        <w:tc>
          <w:tcPr>
            <w:tcW w:w="913" w:type="dxa"/>
          </w:tcPr>
          <w:p w:rsidR="00D37FF6" w:rsidRPr="006259EA" w:rsidRDefault="00D37FF6" w:rsidP="00F13614">
            <w:pPr>
              <w:suppressLineNumbers/>
              <w:tabs>
                <w:tab w:val="left" w:pos="5854"/>
              </w:tabs>
              <w:jc w:val="center"/>
              <w:rPr>
                <w:sz w:val="28"/>
                <w:szCs w:val="28"/>
              </w:rPr>
            </w:pPr>
            <w:r w:rsidRPr="006259EA">
              <w:rPr>
                <w:sz w:val="28"/>
                <w:szCs w:val="28"/>
              </w:rPr>
              <w:t>72</w:t>
            </w:r>
          </w:p>
        </w:tc>
      </w:tr>
      <w:tr w:rsidR="001E3E6F" w:rsidRPr="009635D3" w:rsidTr="00F13614">
        <w:trPr>
          <w:trHeight w:val="355"/>
        </w:trPr>
        <w:tc>
          <w:tcPr>
            <w:tcW w:w="2433" w:type="dxa"/>
          </w:tcPr>
          <w:p w:rsidR="001E3E6F" w:rsidRPr="006259EA" w:rsidRDefault="001E3E6F" w:rsidP="00F13614">
            <w:pPr>
              <w:suppressLineNumbers/>
              <w:tabs>
                <w:tab w:val="left" w:pos="5854"/>
              </w:tabs>
              <w:rPr>
                <w:sz w:val="28"/>
                <w:szCs w:val="28"/>
              </w:rPr>
            </w:pPr>
            <w:r w:rsidRPr="001E3E6F">
              <w:rPr>
                <w:sz w:val="28"/>
                <w:szCs w:val="28"/>
              </w:rPr>
              <w:t>«Gigo KIDS»</w:t>
            </w:r>
          </w:p>
        </w:tc>
        <w:tc>
          <w:tcPr>
            <w:tcW w:w="5134" w:type="dxa"/>
          </w:tcPr>
          <w:p w:rsidR="001E3E6F" w:rsidRPr="006259EA" w:rsidRDefault="001E3E6F" w:rsidP="00C82C8F">
            <w:pPr>
              <w:ind w:right="159"/>
              <w:jc w:val="center"/>
              <w:rPr>
                <w:sz w:val="28"/>
                <w:szCs w:val="28"/>
              </w:rPr>
            </w:pPr>
            <w:r w:rsidRPr="001E3E6F">
              <w:rPr>
                <w:sz w:val="28"/>
                <w:szCs w:val="28"/>
              </w:rPr>
              <w:t>дополнительн</w:t>
            </w:r>
            <w:r>
              <w:rPr>
                <w:sz w:val="28"/>
                <w:szCs w:val="28"/>
              </w:rPr>
              <w:t>ая</w:t>
            </w:r>
            <w:r w:rsidRPr="001E3E6F">
              <w:rPr>
                <w:sz w:val="28"/>
                <w:szCs w:val="28"/>
              </w:rPr>
              <w:t xml:space="preserve"> общеразвивающ</w:t>
            </w:r>
            <w:r>
              <w:rPr>
                <w:sz w:val="28"/>
                <w:szCs w:val="28"/>
              </w:rPr>
              <w:t>ая</w:t>
            </w:r>
            <w:r w:rsidRPr="001E3E6F">
              <w:rPr>
                <w:sz w:val="28"/>
                <w:szCs w:val="28"/>
              </w:rPr>
              <w:t xml:space="preserve"> программе технической </w:t>
            </w:r>
            <w:r w:rsidR="00C82C8F">
              <w:rPr>
                <w:sz w:val="28"/>
                <w:szCs w:val="28"/>
              </w:rPr>
              <w:t xml:space="preserve">направленности </w:t>
            </w:r>
          </w:p>
        </w:tc>
        <w:tc>
          <w:tcPr>
            <w:tcW w:w="1064" w:type="dxa"/>
          </w:tcPr>
          <w:p w:rsidR="001E3E6F" w:rsidRPr="006259EA" w:rsidRDefault="001E3E6F" w:rsidP="00F13614">
            <w:pPr>
              <w:suppressLineNumbers/>
              <w:tabs>
                <w:tab w:val="left" w:pos="5854"/>
              </w:tabs>
              <w:jc w:val="center"/>
              <w:rPr>
                <w:sz w:val="28"/>
                <w:szCs w:val="28"/>
              </w:rPr>
            </w:pPr>
            <w:r>
              <w:rPr>
                <w:sz w:val="28"/>
                <w:szCs w:val="28"/>
              </w:rPr>
              <w:t>8</w:t>
            </w:r>
          </w:p>
        </w:tc>
        <w:tc>
          <w:tcPr>
            <w:tcW w:w="913" w:type="dxa"/>
          </w:tcPr>
          <w:p w:rsidR="001E3E6F" w:rsidRPr="006259EA" w:rsidRDefault="001E3E6F" w:rsidP="00F13614">
            <w:pPr>
              <w:suppressLineNumbers/>
              <w:tabs>
                <w:tab w:val="left" w:pos="5854"/>
              </w:tabs>
              <w:jc w:val="center"/>
              <w:rPr>
                <w:sz w:val="28"/>
                <w:szCs w:val="28"/>
              </w:rPr>
            </w:pPr>
            <w:r>
              <w:rPr>
                <w:sz w:val="28"/>
                <w:szCs w:val="28"/>
              </w:rPr>
              <w:t>72</w:t>
            </w:r>
          </w:p>
        </w:tc>
      </w:tr>
    </w:tbl>
    <w:p w:rsidR="00D37FF6" w:rsidRPr="00785846" w:rsidRDefault="00D37FF6" w:rsidP="00D37FF6">
      <w:pPr>
        <w:ind w:firstLine="567"/>
        <w:jc w:val="both"/>
        <w:rPr>
          <w:color w:val="000000"/>
          <w:sz w:val="28"/>
          <w:szCs w:val="28"/>
        </w:rPr>
      </w:pPr>
    </w:p>
    <w:p w:rsidR="006D753E" w:rsidRPr="006D753E" w:rsidRDefault="006D753E" w:rsidP="006D753E">
      <w:pPr>
        <w:widowControl w:val="0"/>
        <w:shd w:val="clear" w:color="auto" w:fill="FFFFFF"/>
        <w:ind w:firstLine="709"/>
        <w:jc w:val="both"/>
        <w:rPr>
          <w:b/>
          <w:color w:val="000000"/>
          <w:sz w:val="28"/>
        </w:rPr>
      </w:pPr>
      <w:r w:rsidRPr="006D753E">
        <w:rPr>
          <w:rStyle w:val="fontstyle01"/>
          <w:b w:val="0"/>
        </w:rPr>
        <w:t>Деятельность дополнительных услуг МБДОУ, по результатам анкетирования родителей, полностью удовлетворяет потребителей,</w:t>
      </w:r>
      <w:r w:rsidRPr="006D753E">
        <w:rPr>
          <w:b/>
          <w:color w:val="000000"/>
          <w:sz w:val="28"/>
        </w:rPr>
        <w:br/>
      </w:r>
      <w:r w:rsidRPr="006D753E">
        <w:rPr>
          <w:rStyle w:val="fontstyle01"/>
          <w:b w:val="0"/>
        </w:rPr>
        <w:t>обеспечивая продуктивную организацию свободного времени детей. Показатели удовлетворенности родителей количеством дополнительных</w:t>
      </w:r>
      <w:r w:rsidRPr="006D753E">
        <w:rPr>
          <w:b/>
          <w:color w:val="000000"/>
          <w:sz w:val="28"/>
        </w:rPr>
        <w:br/>
      </w:r>
      <w:r w:rsidRPr="006D753E">
        <w:rPr>
          <w:rStyle w:val="fontstyle01"/>
          <w:b w:val="0"/>
        </w:rPr>
        <w:t>услуг на платной основе в 202</w:t>
      </w:r>
      <w:r w:rsidR="004D373C">
        <w:rPr>
          <w:rStyle w:val="fontstyle01"/>
          <w:b w:val="0"/>
        </w:rPr>
        <w:t>4</w:t>
      </w:r>
      <w:r w:rsidRPr="006D753E">
        <w:rPr>
          <w:rStyle w:val="fontstyle01"/>
          <w:b w:val="0"/>
        </w:rPr>
        <w:t xml:space="preserve"> году сохранились стабильно высокими и составили 95%.</w:t>
      </w:r>
    </w:p>
    <w:p w:rsidR="00C75272" w:rsidRPr="00F97BAC" w:rsidRDefault="00C75272" w:rsidP="00785846">
      <w:pPr>
        <w:jc w:val="both"/>
        <w:rPr>
          <w:sz w:val="28"/>
          <w:szCs w:val="28"/>
        </w:rPr>
      </w:pPr>
    </w:p>
    <w:p w:rsidR="00E5210B" w:rsidRDefault="00D37FF6" w:rsidP="00D37FF6">
      <w:pPr>
        <w:jc w:val="center"/>
        <w:rPr>
          <w:b/>
          <w:sz w:val="28"/>
          <w:szCs w:val="28"/>
        </w:rPr>
      </w:pPr>
      <w:r w:rsidRPr="00D37FF6">
        <w:rPr>
          <w:b/>
          <w:sz w:val="28"/>
          <w:szCs w:val="28"/>
        </w:rPr>
        <w:t>2</w:t>
      </w:r>
      <w:r w:rsidR="00F97BAC" w:rsidRPr="00D37FF6">
        <w:rPr>
          <w:sz w:val="28"/>
          <w:szCs w:val="28"/>
        </w:rPr>
        <w:t>.</w:t>
      </w:r>
      <w:r w:rsidRPr="00D37FF6">
        <w:rPr>
          <w:b/>
          <w:sz w:val="28"/>
          <w:szCs w:val="28"/>
        </w:rPr>
        <w:t xml:space="preserve"> Оценка системы управления организации</w:t>
      </w:r>
    </w:p>
    <w:p w:rsidR="00EE2ACE" w:rsidRPr="00EE2ACE" w:rsidRDefault="00A2495E" w:rsidP="00A2495E">
      <w:pPr>
        <w:ind w:left="-5" w:right="28"/>
        <w:jc w:val="both"/>
        <w:rPr>
          <w:sz w:val="28"/>
          <w:szCs w:val="28"/>
        </w:rPr>
      </w:pPr>
      <w:r>
        <w:rPr>
          <w:sz w:val="28"/>
          <w:szCs w:val="28"/>
        </w:rPr>
        <w:t xml:space="preserve">        </w:t>
      </w:r>
      <w:r w:rsidRPr="00EE2ACE">
        <w:rPr>
          <w:sz w:val="28"/>
          <w:szCs w:val="28"/>
        </w:rPr>
        <w:t xml:space="preserve">Управление </w:t>
      </w:r>
      <w:r>
        <w:rPr>
          <w:sz w:val="28"/>
          <w:szCs w:val="28"/>
        </w:rPr>
        <w:t>МБДОУ</w:t>
      </w:r>
      <w:r w:rsidR="00EE2ACE">
        <w:rPr>
          <w:sz w:val="28"/>
          <w:szCs w:val="28"/>
        </w:rPr>
        <w:t>-детский сад №2 «Соловушка» г.Клинцы</w:t>
      </w:r>
      <w:r>
        <w:rPr>
          <w:sz w:val="28"/>
          <w:szCs w:val="28"/>
        </w:rPr>
        <w:t xml:space="preserve"> </w:t>
      </w:r>
      <w:r w:rsidR="00EE2ACE" w:rsidRPr="00EE2ACE">
        <w:rPr>
          <w:sz w:val="28"/>
          <w:szCs w:val="28"/>
        </w:rPr>
        <w:t xml:space="preserve">осуществляется в соответствии с действующим законодательством и уставом детского сада. </w:t>
      </w:r>
    </w:p>
    <w:p w:rsidR="00EE2ACE" w:rsidRPr="00EE2ACE" w:rsidRDefault="00EE2ACE" w:rsidP="00A2495E">
      <w:pPr>
        <w:ind w:left="-5" w:right="28"/>
        <w:jc w:val="both"/>
        <w:rPr>
          <w:sz w:val="28"/>
          <w:szCs w:val="28"/>
        </w:rPr>
      </w:pPr>
      <w:r w:rsidRPr="00EE2ACE">
        <w:rPr>
          <w:sz w:val="28"/>
          <w:szCs w:val="28"/>
        </w:rPr>
        <w:t xml:space="preserve">Управление </w:t>
      </w:r>
      <w:r w:rsidR="00A2495E">
        <w:rPr>
          <w:sz w:val="28"/>
          <w:szCs w:val="28"/>
        </w:rPr>
        <w:t>ДОУ</w:t>
      </w:r>
      <w:r w:rsidRPr="00EE2ACE">
        <w:rPr>
          <w:sz w:val="28"/>
          <w:szCs w:val="28"/>
        </w:rPr>
        <w:t xml:space="preserve"> строится на принципах единоначалия и коллегиальности. Коллегиальными органами управлен</w:t>
      </w:r>
      <w:r w:rsidR="00A2495E">
        <w:rPr>
          <w:sz w:val="28"/>
          <w:szCs w:val="28"/>
        </w:rPr>
        <w:t xml:space="preserve">ия являются: управляющий совет, </w:t>
      </w:r>
      <w:r w:rsidRPr="00EE2ACE">
        <w:rPr>
          <w:sz w:val="28"/>
          <w:szCs w:val="28"/>
        </w:rPr>
        <w:t xml:space="preserve">педагогический совет, общее собрание работников. Единоличным исполнительным органом является руководитель — заведующий. </w:t>
      </w:r>
    </w:p>
    <w:p w:rsidR="00EE2ACE" w:rsidRPr="00EE2ACE" w:rsidRDefault="00EE2ACE" w:rsidP="00EE2ACE">
      <w:pPr>
        <w:spacing w:line="259" w:lineRule="auto"/>
        <w:jc w:val="center"/>
        <w:rPr>
          <w:sz w:val="28"/>
          <w:szCs w:val="28"/>
        </w:rPr>
      </w:pPr>
      <w:r w:rsidRPr="00EE2ACE">
        <w:rPr>
          <w:sz w:val="28"/>
          <w:szCs w:val="28"/>
        </w:rPr>
        <w:t xml:space="preserve">Органы управления, действующие в Детском саду </w:t>
      </w:r>
    </w:p>
    <w:tbl>
      <w:tblPr>
        <w:tblW w:w="9912" w:type="dxa"/>
        <w:tblInd w:w="-74" w:type="dxa"/>
        <w:tblCellMar>
          <w:top w:w="130" w:type="dxa"/>
          <w:left w:w="74" w:type="dxa"/>
          <w:right w:w="115" w:type="dxa"/>
        </w:tblCellMar>
        <w:tblLook w:val="04A0" w:firstRow="1" w:lastRow="0" w:firstColumn="1" w:lastColumn="0" w:noHBand="0" w:noVBand="1"/>
      </w:tblPr>
      <w:tblGrid>
        <w:gridCol w:w="2127"/>
        <w:gridCol w:w="7785"/>
      </w:tblGrid>
      <w:tr w:rsidR="00EE2ACE" w:rsidTr="002C5E51">
        <w:trPr>
          <w:trHeight w:val="718"/>
        </w:trPr>
        <w:tc>
          <w:tcPr>
            <w:tcW w:w="2078" w:type="dxa"/>
            <w:tcBorders>
              <w:top w:val="single" w:sz="6" w:space="0" w:color="000000"/>
              <w:left w:val="single" w:sz="6" w:space="0" w:color="000000"/>
              <w:bottom w:val="single" w:sz="6" w:space="0" w:color="000000"/>
              <w:right w:val="single" w:sz="6" w:space="0" w:color="000000"/>
            </w:tcBorders>
            <w:shd w:val="clear" w:color="auto" w:fill="auto"/>
          </w:tcPr>
          <w:p w:rsidR="00EE2ACE" w:rsidRPr="00A2495E" w:rsidRDefault="00EE2ACE" w:rsidP="002C5E51">
            <w:pPr>
              <w:spacing w:line="259" w:lineRule="auto"/>
              <w:rPr>
                <w:sz w:val="28"/>
                <w:szCs w:val="28"/>
              </w:rPr>
            </w:pPr>
            <w:r w:rsidRPr="00A2495E">
              <w:rPr>
                <w:b/>
                <w:sz w:val="28"/>
                <w:szCs w:val="28"/>
              </w:rPr>
              <w:t>Наименование органа</w:t>
            </w:r>
            <w:r w:rsidRPr="00A2495E">
              <w:rPr>
                <w:sz w:val="28"/>
                <w:szCs w:val="28"/>
              </w:rPr>
              <w:t xml:space="preserve"> </w:t>
            </w:r>
          </w:p>
        </w:tc>
        <w:tc>
          <w:tcPr>
            <w:tcW w:w="7833" w:type="dxa"/>
            <w:tcBorders>
              <w:top w:val="single" w:sz="6" w:space="0" w:color="000000"/>
              <w:left w:val="single" w:sz="6" w:space="0" w:color="000000"/>
              <w:bottom w:val="single" w:sz="6" w:space="0" w:color="000000"/>
              <w:right w:val="single" w:sz="6" w:space="0" w:color="000000"/>
            </w:tcBorders>
            <w:shd w:val="clear" w:color="auto" w:fill="auto"/>
          </w:tcPr>
          <w:p w:rsidR="00EE2ACE" w:rsidRPr="00A2495E" w:rsidRDefault="00EE2ACE" w:rsidP="002C5E51">
            <w:pPr>
              <w:spacing w:line="259" w:lineRule="auto"/>
              <w:ind w:left="2"/>
              <w:rPr>
                <w:sz w:val="28"/>
                <w:szCs w:val="28"/>
              </w:rPr>
            </w:pPr>
            <w:r w:rsidRPr="00A2495E">
              <w:rPr>
                <w:b/>
                <w:sz w:val="28"/>
                <w:szCs w:val="28"/>
              </w:rPr>
              <w:t>Функции</w:t>
            </w:r>
            <w:r w:rsidRPr="00A2495E">
              <w:rPr>
                <w:sz w:val="28"/>
                <w:szCs w:val="28"/>
              </w:rPr>
              <w:t xml:space="preserve"> </w:t>
            </w:r>
          </w:p>
        </w:tc>
      </w:tr>
      <w:tr w:rsidR="00EE2ACE" w:rsidRPr="001301CB" w:rsidTr="002C5E51">
        <w:trPr>
          <w:trHeight w:val="442"/>
        </w:trPr>
        <w:tc>
          <w:tcPr>
            <w:tcW w:w="2078" w:type="dxa"/>
            <w:tcBorders>
              <w:top w:val="single" w:sz="6" w:space="0" w:color="000000"/>
              <w:left w:val="single" w:sz="6" w:space="0" w:color="000000"/>
              <w:bottom w:val="single" w:sz="6" w:space="0" w:color="000000"/>
              <w:right w:val="single" w:sz="6" w:space="0" w:color="000000"/>
            </w:tcBorders>
            <w:shd w:val="clear" w:color="auto" w:fill="auto"/>
          </w:tcPr>
          <w:p w:rsidR="00EE2ACE" w:rsidRPr="00A2495E" w:rsidRDefault="00EE2ACE" w:rsidP="002C5E51">
            <w:pPr>
              <w:spacing w:line="259" w:lineRule="auto"/>
              <w:rPr>
                <w:sz w:val="28"/>
                <w:szCs w:val="28"/>
              </w:rPr>
            </w:pPr>
            <w:r w:rsidRPr="00A2495E">
              <w:rPr>
                <w:sz w:val="28"/>
                <w:szCs w:val="28"/>
              </w:rPr>
              <w:t xml:space="preserve">Заведующий </w:t>
            </w:r>
          </w:p>
        </w:tc>
        <w:tc>
          <w:tcPr>
            <w:tcW w:w="7833" w:type="dxa"/>
            <w:tcBorders>
              <w:top w:val="single" w:sz="6" w:space="0" w:color="000000"/>
              <w:left w:val="single" w:sz="6" w:space="0" w:color="000000"/>
              <w:bottom w:val="single" w:sz="6" w:space="0" w:color="000000"/>
              <w:right w:val="single" w:sz="6" w:space="0" w:color="000000"/>
            </w:tcBorders>
            <w:shd w:val="clear" w:color="auto" w:fill="auto"/>
          </w:tcPr>
          <w:p w:rsidR="00EE2ACE" w:rsidRPr="00A2495E" w:rsidRDefault="00EE2ACE" w:rsidP="002C5E51">
            <w:pPr>
              <w:spacing w:line="259" w:lineRule="auto"/>
              <w:ind w:left="2"/>
              <w:rPr>
                <w:sz w:val="28"/>
                <w:szCs w:val="28"/>
              </w:rPr>
            </w:pPr>
            <w:r w:rsidRPr="00A2495E">
              <w:rPr>
                <w:sz w:val="28"/>
                <w:szCs w:val="28"/>
              </w:rPr>
              <w:t xml:space="preserve">Контролирует работу и обеспечивает эффективное взаимодействие </w:t>
            </w:r>
          </w:p>
        </w:tc>
      </w:tr>
      <w:tr w:rsidR="00EE2ACE" w:rsidRPr="001301CB" w:rsidTr="002C5E51">
        <w:trPr>
          <w:trHeight w:val="994"/>
        </w:trPr>
        <w:tc>
          <w:tcPr>
            <w:tcW w:w="2078" w:type="dxa"/>
            <w:tcBorders>
              <w:top w:val="single" w:sz="6" w:space="0" w:color="000000"/>
              <w:left w:val="single" w:sz="6" w:space="0" w:color="000000"/>
              <w:bottom w:val="single" w:sz="6" w:space="0" w:color="000000"/>
              <w:right w:val="single" w:sz="6" w:space="0" w:color="000000"/>
            </w:tcBorders>
            <w:shd w:val="clear" w:color="auto" w:fill="auto"/>
          </w:tcPr>
          <w:p w:rsidR="00EE2ACE" w:rsidRPr="00A2495E" w:rsidRDefault="00EE2ACE" w:rsidP="002C5E51">
            <w:pPr>
              <w:spacing w:after="160" w:line="259" w:lineRule="auto"/>
              <w:rPr>
                <w:sz w:val="28"/>
                <w:szCs w:val="28"/>
              </w:rPr>
            </w:pPr>
          </w:p>
        </w:tc>
        <w:tc>
          <w:tcPr>
            <w:tcW w:w="7833" w:type="dxa"/>
            <w:tcBorders>
              <w:top w:val="single" w:sz="6" w:space="0" w:color="000000"/>
              <w:left w:val="single" w:sz="6" w:space="0" w:color="000000"/>
              <w:bottom w:val="single" w:sz="6" w:space="0" w:color="000000"/>
              <w:right w:val="single" w:sz="6" w:space="0" w:color="000000"/>
            </w:tcBorders>
            <w:shd w:val="clear" w:color="auto" w:fill="auto"/>
          </w:tcPr>
          <w:p w:rsidR="00EE2ACE" w:rsidRPr="00A2495E" w:rsidRDefault="00EE2ACE" w:rsidP="002C5E51">
            <w:pPr>
              <w:spacing w:line="259" w:lineRule="auto"/>
              <w:ind w:left="2"/>
              <w:rPr>
                <w:sz w:val="28"/>
                <w:szCs w:val="28"/>
              </w:rPr>
            </w:pPr>
            <w:r w:rsidRPr="00A2495E">
              <w:rPr>
                <w:sz w:val="28"/>
                <w:szCs w:val="28"/>
              </w:rPr>
              <w:t xml:space="preserve">структурных подразделений организации, утверждает штатное расписание, отчетные документы организации, осуществляет общее руководство Детским садом </w:t>
            </w:r>
          </w:p>
        </w:tc>
      </w:tr>
      <w:tr w:rsidR="00EE2ACE" w:rsidTr="002C5E51">
        <w:trPr>
          <w:trHeight w:val="1829"/>
        </w:trPr>
        <w:tc>
          <w:tcPr>
            <w:tcW w:w="2078" w:type="dxa"/>
            <w:tcBorders>
              <w:top w:val="single" w:sz="6" w:space="0" w:color="000000"/>
              <w:left w:val="single" w:sz="6" w:space="0" w:color="000000"/>
              <w:bottom w:val="single" w:sz="6" w:space="0" w:color="000000"/>
              <w:right w:val="single" w:sz="6" w:space="0" w:color="000000"/>
            </w:tcBorders>
            <w:shd w:val="clear" w:color="auto" w:fill="auto"/>
          </w:tcPr>
          <w:p w:rsidR="00EE2ACE" w:rsidRPr="00A2495E" w:rsidRDefault="00EE2ACE" w:rsidP="002C5E51">
            <w:pPr>
              <w:spacing w:after="3" w:line="259" w:lineRule="auto"/>
              <w:rPr>
                <w:sz w:val="28"/>
                <w:szCs w:val="28"/>
              </w:rPr>
            </w:pPr>
            <w:r w:rsidRPr="00A2495E">
              <w:rPr>
                <w:sz w:val="28"/>
                <w:szCs w:val="28"/>
              </w:rPr>
              <w:t xml:space="preserve">Управляющий </w:t>
            </w:r>
          </w:p>
          <w:p w:rsidR="00EE2ACE" w:rsidRPr="00A2495E" w:rsidRDefault="00EE2ACE" w:rsidP="002C5E51">
            <w:pPr>
              <w:spacing w:line="259" w:lineRule="auto"/>
              <w:rPr>
                <w:sz w:val="28"/>
                <w:szCs w:val="28"/>
              </w:rPr>
            </w:pPr>
            <w:r w:rsidRPr="00A2495E">
              <w:rPr>
                <w:sz w:val="28"/>
                <w:szCs w:val="28"/>
              </w:rPr>
              <w:t xml:space="preserve">совет </w:t>
            </w:r>
          </w:p>
        </w:tc>
        <w:tc>
          <w:tcPr>
            <w:tcW w:w="7833" w:type="dxa"/>
            <w:tcBorders>
              <w:top w:val="single" w:sz="6" w:space="0" w:color="000000"/>
              <w:left w:val="single" w:sz="6" w:space="0" w:color="000000"/>
              <w:bottom w:val="single" w:sz="6" w:space="0" w:color="000000"/>
              <w:right w:val="single" w:sz="6" w:space="0" w:color="000000"/>
            </w:tcBorders>
            <w:shd w:val="clear" w:color="auto" w:fill="auto"/>
          </w:tcPr>
          <w:p w:rsidR="00EE2ACE" w:rsidRPr="00A2495E" w:rsidRDefault="00EE2ACE" w:rsidP="002C5E51">
            <w:pPr>
              <w:spacing w:after="302" w:line="259" w:lineRule="auto"/>
              <w:ind w:left="2"/>
              <w:rPr>
                <w:sz w:val="28"/>
                <w:szCs w:val="28"/>
              </w:rPr>
            </w:pPr>
            <w:r w:rsidRPr="00A2495E">
              <w:rPr>
                <w:sz w:val="28"/>
                <w:szCs w:val="28"/>
              </w:rPr>
              <w:t xml:space="preserve">Рассматривает вопросы: </w:t>
            </w:r>
          </w:p>
          <w:p w:rsidR="00EE2ACE" w:rsidRPr="00A2495E" w:rsidRDefault="00EE2ACE" w:rsidP="00EE2ACE">
            <w:pPr>
              <w:numPr>
                <w:ilvl w:val="0"/>
                <w:numId w:val="40"/>
              </w:numPr>
              <w:spacing w:after="21" w:line="259" w:lineRule="auto"/>
              <w:ind w:hanging="300"/>
              <w:rPr>
                <w:sz w:val="28"/>
                <w:szCs w:val="28"/>
              </w:rPr>
            </w:pPr>
            <w:r w:rsidRPr="00A2495E">
              <w:rPr>
                <w:sz w:val="28"/>
                <w:szCs w:val="28"/>
              </w:rPr>
              <w:t xml:space="preserve">развития образовательной организации; </w:t>
            </w:r>
          </w:p>
          <w:p w:rsidR="00EE2ACE" w:rsidRPr="00A2495E" w:rsidRDefault="00EE2ACE" w:rsidP="00EE2ACE">
            <w:pPr>
              <w:numPr>
                <w:ilvl w:val="0"/>
                <w:numId w:val="40"/>
              </w:numPr>
              <w:spacing w:after="22" w:line="259" w:lineRule="auto"/>
              <w:ind w:hanging="300"/>
              <w:rPr>
                <w:sz w:val="28"/>
                <w:szCs w:val="28"/>
              </w:rPr>
            </w:pPr>
            <w:r w:rsidRPr="00A2495E">
              <w:rPr>
                <w:sz w:val="28"/>
                <w:szCs w:val="28"/>
              </w:rPr>
              <w:t xml:space="preserve">финансово-хозяйственной деятельности; </w:t>
            </w:r>
          </w:p>
          <w:p w:rsidR="00EE2ACE" w:rsidRPr="00A2495E" w:rsidRDefault="00EE2ACE" w:rsidP="00EE2ACE">
            <w:pPr>
              <w:numPr>
                <w:ilvl w:val="0"/>
                <w:numId w:val="40"/>
              </w:numPr>
              <w:spacing w:line="259" w:lineRule="auto"/>
              <w:ind w:hanging="300"/>
              <w:rPr>
                <w:sz w:val="28"/>
                <w:szCs w:val="28"/>
              </w:rPr>
            </w:pPr>
            <w:r w:rsidRPr="00A2495E">
              <w:rPr>
                <w:sz w:val="28"/>
                <w:szCs w:val="28"/>
              </w:rPr>
              <w:t xml:space="preserve">материально-технического обеспечения </w:t>
            </w:r>
          </w:p>
        </w:tc>
      </w:tr>
      <w:tr w:rsidR="00EE2ACE" w:rsidTr="002C5E51">
        <w:trPr>
          <w:trHeight w:val="4037"/>
        </w:trPr>
        <w:tc>
          <w:tcPr>
            <w:tcW w:w="2078" w:type="dxa"/>
            <w:tcBorders>
              <w:top w:val="single" w:sz="6" w:space="0" w:color="000000"/>
              <w:left w:val="single" w:sz="6" w:space="0" w:color="000000"/>
              <w:bottom w:val="single" w:sz="6" w:space="0" w:color="000000"/>
              <w:right w:val="single" w:sz="6" w:space="0" w:color="000000"/>
            </w:tcBorders>
            <w:shd w:val="clear" w:color="auto" w:fill="auto"/>
          </w:tcPr>
          <w:p w:rsidR="00EE2ACE" w:rsidRPr="00A2495E" w:rsidRDefault="00EE2ACE" w:rsidP="002C5E51">
            <w:pPr>
              <w:spacing w:line="259" w:lineRule="auto"/>
              <w:rPr>
                <w:sz w:val="28"/>
                <w:szCs w:val="28"/>
              </w:rPr>
            </w:pPr>
            <w:r w:rsidRPr="00A2495E">
              <w:rPr>
                <w:sz w:val="28"/>
                <w:szCs w:val="28"/>
              </w:rPr>
              <w:t xml:space="preserve">Педагогический совет </w:t>
            </w:r>
          </w:p>
        </w:tc>
        <w:tc>
          <w:tcPr>
            <w:tcW w:w="7833" w:type="dxa"/>
            <w:tcBorders>
              <w:top w:val="single" w:sz="6" w:space="0" w:color="000000"/>
              <w:left w:val="single" w:sz="6" w:space="0" w:color="000000"/>
              <w:bottom w:val="single" w:sz="6" w:space="0" w:color="000000"/>
              <w:right w:val="single" w:sz="6" w:space="0" w:color="000000"/>
            </w:tcBorders>
            <w:shd w:val="clear" w:color="auto" w:fill="auto"/>
          </w:tcPr>
          <w:p w:rsidR="00EE2ACE" w:rsidRPr="00A2495E" w:rsidRDefault="00EE2ACE" w:rsidP="002C5E51">
            <w:pPr>
              <w:spacing w:after="283" w:line="276" w:lineRule="auto"/>
              <w:ind w:left="2" w:right="571"/>
              <w:rPr>
                <w:sz w:val="28"/>
                <w:szCs w:val="28"/>
              </w:rPr>
            </w:pPr>
            <w:r w:rsidRPr="00A2495E">
              <w:rPr>
                <w:sz w:val="28"/>
                <w:szCs w:val="28"/>
              </w:rPr>
              <w:t xml:space="preserve">Осуществляет текущее руководство образовательной деятельностью Детского сада, в том числе рассматривает вопросы: </w:t>
            </w:r>
          </w:p>
          <w:p w:rsidR="00EE2ACE" w:rsidRPr="00A2495E" w:rsidRDefault="00EE2ACE" w:rsidP="00EE2ACE">
            <w:pPr>
              <w:numPr>
                <w:ilvl w:val="0"/>
                <w:numId w:val="41"/>
              </w:numPr>
              <w:spacing w:after="21" w:line="259" w:lineRule="auto"/>
              <w:ind w:hanging="300"/>
              <w:rPr>
                <w:sz w:val="28"/>
                <w:szCs w:val="28"/>
              </w:rPr>
            </w:pPr>
            <w:r w:rsidRPr="00A2495E">
              <w:rPr>
                <w:sz w:val="28"/>
                <w:szCs w:val="28"/>
              </w:rPr>
              <w:t xml:space="preserve">развития образовательных услуг; </w:t>
            </w:r>
          </w:p>
          <w:p w:rsidR="00EE2ACE" w:rsidRPr="00A2495E" w:rsidRDefault="00EE2ACE" w:rsidP="00EE2ACE">
            <w:pPr>
              <w:numPr>
                <w:ilvl w:val="0"/>
                <w:numId w:val="41"/>
              </w:numPr>
              <w:spacing w:after="21" w:line="259" w:lineRule="auto"/>
              <w:ind w:hanging="300"/>
              <w:rPr>
                <w:sz w:val="28"/>
                <w:szCs w:val="28"/>
              </w:rPr>
            </w:pPr>
            <w:r w:rsidRPr="00A2495E">
              <w:rPr>
                <w:sz w:val="28"/>
                <w:szCs w:val="28"/>
              </w:rPr>
              <w:t xml:space="preserve">регламентации образовательных отношений; </w:t>
            </w:r>
          </w:p>
          <w:p w:rsidR="00EE2ACE" w:rsidRPr="00A2495E" w:rsidRDefault="00EE2ACE" w:rsidP="00EE2ACE">
            <w:pPr>
              <w:numPr>
                <w:ilvl w:val="0"/>
                <w:numId w:val="41"/>
              </w:numPr>
              <w:spacing w:after="20" w:line="259" w:lineRule="auto"/>
              <w:ind w:hanging="300"/>
              <w:rPr>
                <w:sz w:val="28"/>
                <w:szCs w:val="28"/>
              </w:rPr>
            </w:pPr>
            <w:r w:rsidRPr="00A2495E">
              <w:rPr>
                <w:sz w:val="28"/>
                <w:szCs w:val="28"/>
              </w:rPr>
              <w:t xml:space="preserve">разработки образовательных программ; </w:t>
            </w:r>
          </w:p>
          <w:p w:rsidR="00EE2ACE" w:rsidRPr="00A2495E" w:rsidRDefault="00EE2ACE" w:rsidP="00EE2ACE">
            <w:pPr>
              <w:numPr>
                <w:ilvl w:val="0"/>
                <w:numId w:val="41"/>
              </w:numPr>
              <w:spacing w:after="3" w:line="275" w:lineRule="auto"/>
              <w:ind w:hanging="300"/>
              <w:rPr>
                <w:sz w:val="28"/>
                <w:szCs w:val="28"/>
              </w:rPr>
            </w:pPr>
            <w:r w:rsidRPr="00A2495E">
              <w:rPr>
                <w:sz w:val="28"/>
                <w:szCs w:val="28"/>
              </w:rPr>
              <w:t xml:space="preserve">выбора учебников, учебных пособий, средств обучения и воспитания; </w:t>
            </w:r>
          </w:p>
          <w:p w:rsidR="00EE2ACE" w:rsidRPr="00A2495E" w:rsidRDefault="00EE2ACE" w:rsidP="00EE2ACE">
            <w:pPr>
              <w:numPr>
                <w:ilvl w:val="0"/>
                <w:numId w:val="41"/>
              </w:numPr>
              <w:spacing w:after="1" w:line="277" w:lineRule="auto"/>
              <w:ind w:hanging="300"/>
              <w:rPr>
                <w:sz w:val="28"/>
                <w:szCs w:val="28"/>
              </w:rPr>
            </w:pPr>
            <w:r w:rsidRPr="00A2495E">
              <w:rPr>
                <w:sz w:val="28"/>
                <w:szCs w:val="28"/>
              </w:rPr>
              <w:t xml:space="preserve">материально-технического обеспечения образовательного процесса; </w:t>
            </w:r>
          </w:p>
          <w:p w:rsidR="00EE2ACE" w:rsidRPr="00A2495E" w:rsidRDefault="00EE2ACE" w:rsidP="00EE2ACE">
            <w:pPr>
              <w:numPr>
                <w:ilvl w:val="0"/>
                <w:numId w:val="41"/>
              </w:numPr>
              <w:spacing w:after="3" w:line="275" w:lineRule="auto"/>
              <w:ind w:hanging="300"/>
              <w:rPr>
                <w:sz w:val="28"/>
                <w:szCs w:val="28"/>
              </w:rPr>
            </w:pPr>
            <w:r w:rsidRPr="00A2495E">
              <w:rPr>
                <w:sz w:val="28"/>
                <w:szCs w:val="28"/>
              </w:rPr>
              <w:t xml:space="preserve">аттестации, повышении квалификации педагогических </w:t>
            </w:r>
            <w:r w:rsidRPr="00A2495E">
              <w:rPr>
                <w:sz w:val="28"/>
                <w:szCs w:val="28"/>
              </w:rPr>
              <w:lastRenderedPageBreak/>
              <w:t xml:space="preserve">работников; </w:t>
            </w:r>
          </w:p>
          <w:p w:rsidR="00EE2ACE" w:rsidRPr="00A2495E" w:rsidRDefault="00EE2ACE" w:rsidP="00EE2ACE">
            <w:pPr>
              <w:numPr>
                <w:ilvl w:val="0"/>
                <w:numId w:val="41"/>
              </w:numPr>
              <w:spacing w:line="259" w:lineRule="auto"/>
              <w:ind w:hanging="300"/>
              <w:rPr>
                <w:sz w:val="28"/>
                <w:szCs w:val="28"/>
              </w:rPr>
            </w:pPr>
            <w:r w:rsidRPr="00A2495E">
              <w:rPr>
                <w:sz w:val="28"/>
                <w:szCs w:val="28"/>
              </w:rPr>
              <w:t xml:space="preserve">координации деятельности методических объединений </w:t>
            </w:r>
          </w:p>
        </w:tc>
      </w:tr>
      <w:tr w:rsidR="00EE2ACE" w:rsidRPr="001301CB" w:rsidTr="002C5E51">
        <w:trPr>
          <w:trHeight w:val="4037"/>
        </w:trPr>
        <w:tc>
          <w:tcPr>
            <w:tcW w:w="2078" w:type="dxa"/>
            <w:tcBorders>
              <w:top w:val="single" w:sz="6" w:space="0" w:color="000000"/>
              <w:left w:val="single" w:sz="6" w:space="0" w:color="000000"/>
              <w:bottom w:val="single" w:sz="6" w:space="0" w:color="000000"/>
              <w:right w:val="single" w:sz="6" w:space="0" w:color="000000"/>
            </w:tcBorders>
            <w:shd w:val="clear" w:color="auto" w:fill="auto"/>
          </w:tcPr>
          <w:p w:rsidR="00EE2ACE" w:rsidRPr="00A2495E" w:rsidRDefault="00EE2ACE" w:rsidP="002C5E51">
            <w:pPr>
              <w:spacing w:line="259" w:lineRule="auto"/>
              <w:rPr>
                <w:sz w:val="28"/>
                <w:szCs w:val="28"/>
              </w:rPr>
            </w:pPr>
            <w:r w:rsidRPr="00A2495E">
              <w:rPr>
                <w:sz w:val="28"/>
                <w:szCs w:val="28"/>
              </w:rPr>
              <w:lastRenderedPageBreak/>
              <w:t xml:space="preserve">Общее собрание работников </w:t>
            </w:r>
          </w:p>
        </w:tc>
        <w:tc>
          <w:tcPr>
            <w:tcW w:w="7833" w:type="dxa"/>
            <w:tcBorders>
              <w:top w:val="single" w:sz="6" w:space="0" w:color="000000"/>
              <w:left w:val="single" w:sz="6" w:space="0" w:color="000000"/>
              <w:bottom w:val="single" w:sz="6" w:space="0" w:color="000000"/>
              <w:right w:val="single" w:sz="6" w:space="0" w:color="000000"/>
            </w:tcBorders>
            <w:shd w:val="clear" w:color="auto" w:fill="auto"/>
          </w:tcPr>
          <w:p w:rsidR="00EE2ACE" w:rsidRPr="00A2495E" w:rsidRDefault="00EE2ACE" w:rsidP="002C5E51">
            <w:pPr>
              <w:spacing w:after="282" w:line="276" w:lineRule="auto"/>
              <w:ind w:left="2" w:right="235"/>
              <w:rPr>
                <w:sz w:val="28"/>
                <w:szCs w:val="28"/>
              </w:rPr>
            </w:pPr>
            <w:r w:rsidRPr="00A2495E">
              <w:rPr>
                <w:sz w:val="28"/>
                <w:szCs w:val="28"/>
              </w:rPr>
              <w:t xml:space="preserve">Реализует право работников участвовать в управлении образовательной организацией, в том числе: </w:t>
            </w:r>
          </w:p>
          <w:p w:rsidR="00EE2ACE" w:rsidRPr="00A2495E" w:rsidRDefault="00EE2ACE" w:rsidP="00EE2ACE">
            <w:pPr>
              <w:numPr>
                <w:ilvl w:val="0"/>
                <w:numId w:val="42"/>
              </w:numPr>
              <w:spacing w:after="1" w:line="276" w:lineRule="auto"/>
              <w:ind w:right="218" w:hanging="300"/>
              <w:rPr>
                <w:sz w:val="28"/>
                <w:szCs w:val="28"/>
              </w:rPr>
            </w:pPr>
            <w:r w:rsidRPr="00A2495E">
              <w:rPr>
                <w:sz w:val="28"/>
                <w:szCs w:val="28"/>
              </w:rPr>
              <w:t xml:space="preserve">участвовать в разработке и принятии коллективного договора, Правил трудового распорядка, изменений и дополнений к ним; </w:t>
            </w:r>
          </w:p>
          <w:p w:rsidR="00EE2ACE" w:rsidRPr="00A2495E" w:rsidRDefault="00EE2ACE" w:rsidP="00EE2ACE">
            <w:pPr>
              <w:numPr>
                <w:ilvl w:val="0"/>
                <w:numId w:val="42"/>
              </w:numPr>
              <w:spacing w:after="1" w:line="277" w:lineRule="auto"/>
              <w:ind w:right="218" w:hanging="300"/>
              <w:rPr>
                <w:sz w:val="28"/>
                <w:szCs w:val="28"/>
              </w:rPr>
            </w:pPr>
            <w:r w:rsidRPr="00A2495E">
              <w:rPr>
                <w:sz w:val="28"/>
                <w:szCs w:val="28"/>
              </w:rPr>
              <w:t xml:space="preserve">принимать локальные нормативные акты, которые регламентируют деятельность образовательной организации и связаны с правами и обязанностями работников; </w:t>
            </w:r>
          </w:p>
          <w:p w:rsidR="00EE2ACE" w:rsidRPr="00A2495E" w:rsidRDefault="00EE2ACE" w:rsidP="00EE2ACE">
            <w:pPr>
              <w:numPr>
                <w:ilvl w:val="0"/>
                <w:numId w:val="42"/>
              </w:numPr>
              <w:spacing w:line="277" w:lineRule="auto"/>
              <w:ind w:right="218" w:hanging="300"/>
              <w:rPr>
                <w:sz w:val="28"/>
                <w:szCs w:val="28"/>
              </w:rPr>
            </w:pPr>
            <w:r w:rsidRPr="00A2495E">
              <w:rPr>
                <w:sz w:val="28"/>
                <w:szCs w:val="28"/>
              </w:rPr>
              <w:t xml:space="preserve">разрешать конфликтные ситуации между работниками и администрацией образовательной организации; </w:t>
            </w:r>
          </w:p>
          <w:p w:rsidR="00EE2ACE" w:rsidRPr="00A2495E" w:rsidRDefault="00EE2ACE" w:rsidP="00EE2ACE">
            <w:pPr>
              <w:numPr>
                <w:ilvl w:val="0"/>
                <w:numId w:val="42"/>
              </w:numPr>
              <w:spacing w:line="259" w:lineRule="auto"/>
              <w:ind w:right="218" w:hanging="300"/>
              <w:rPr>
                <w:sz w:val="28"/>
                <w:szCs w:val="28"/>
              </w:rPr>
            </w:pPr>
            <w:r w:rsidRPr="00A2495E">
              <w:rPr>
                <w:sz w:val="28"/>
                <w:szCs w:val="28"/>
              </w:rPr>
              <w:t xml:space="preserve">вносить предложения по корректировке плана мероприятий организации, совершенствованию ее работы и развитию материальной базы </w:t>
            </w:r>
          </w:p>
        </w:tc>
      </w:tr>
    </w:tbl>
    <w:p w:rsidR="00EE2ACE" w:rsidRPr="00A2495E" w:rsidRDefault="00A2495E" w:rsidP="00A2495E">
      <w:pPr>
        <w:ind w:left="-5" w:right="28"/>
        <w:jc w:val="both"/>
        <w:rPr>
          <w:sz w:val="28"/>
          <w:szCs w:val="28"/>
        </w:rPr>
      </w:pPr>
      <w:r>
        <w:rPr>
          <w:sz w:val="28"/>
          <w:szCs w:val="28"/>
        </w:rPr>
        <w:t xml:space="preserve">    </w:t>
      </w:r>
      <w:r w:rsidR="00EE2ACE" w:rsidRPr="00A2495E">
        <w:rPr>
          <w:sz w:val="28"/>
          <w:szCs w:val="28"/>
        </w:rPr>
        <w:t>Структура и система управления соответствуют специфике деятельности детского сада. В деятельности управляющего совета учтены Методические рекомендации из письма Минпросвещения России от 27.04.2024 № 03-653</w:t>
      </w:r>
      <w:r w:rsidR="00EE2ACE" w:rsidRPr="001301CB">
        <w:t xml:space="preserve">. </w:t>
      </w:r>
    </w:p>
    <w:p w:rsidR="00EE2ACE" w:rsidRPr="00D37FF6" w:rsidRDefault="00EE2ACE" w:rsidP="00D37FF6">
      <w:pPr>
        <w:jc w:val="center"/>
        <w:rPr>
          <w:b/>
          <w:sz w:val="28"/>
          <w:szCs w:val="28"/>
        </w:rPr>
      </w:pPr>
    </w:p>
    <w:p w:rsidR="00D37FF6" w:rsidRDefault="00D37FF6" w:rsidP="00D37FF6">
      <w:pPr>
        <w:jc w:val="center"/>
        <w:rPr>
          <w:sz w:val="28"/>
          <w:szCs w:val="28"/>
        </w:rPr>
      </w:pPr>
      <w:r w:rsidRPr="00607F23">
        <w:rPr>
          <w:b/>
          <w:bCs/>
          <w:sz w:val="28"/>
          <w:szCs w:val="28"/>
          <w:lang w:val="en-US"/>
        </w:rPr>
        <w:t>III</w:t>
      </w:r>
      <w:r w:rsidRPr="00607F23">
        <w:rPr>
          <w:b/>
          <w:bCs/>
          <w:sz w:val="28"/>
          <w:szCs w:val="28"/>
        </w:rPr>
        <w:t>. Оценка содержания и качества подготовки обучающихся</w:t>
      </w:r>
      <w:r w:rsidRPr="00607F23">
        <w:rPr>
          <w:sz w:val="28"/>
          <w:szCs w:val="28"/>
        </w:rPr>
        <w:t>.</w:t>
      </w:r>
    </w:p>
    <w:p w:rsidR="00D9339F" w:rsidRDefault="00D9339F" w:rsidP="00D9339F">
      <w:pPr>
        <w:widowControl w:val="0"/>
        <w:shd w:val="clear" w:color="auto" w:fill="FFFFFF"/>
        <w:ind w:firstLine="709"/>
        <w:jc w:val="both"/>
        <w:rPr>
          <w:sz w:val="28"/>
          <w:szCs w:val="28"/>
        </w:rPr>
      </w:pPr>
      <w:r>
        <w:rPr>
          <w:sz w:val="28"/>
          <w:szCs w:val="28"/>
        </w:rPr>
        <w:t xml:space="preserve">Мониторинг успешности освоения образовательной </w:t>
      </w:r>
      <w:r w:rsidR="00C82C8F">
        <w:rPr>
          <w:sz w:val="28"/>
          <w:szCs w:val="28"/>
        </w:rPr>
        <w:t>программы ДО</w:t>
      </w:r>
      <w:r>
        <w:rPr>
          <w:sz w:val="28"/>
          <w:szCs w:val="28"/>
        </w:rPr>
        <w:t xml:space="preserve"> проводился с помощью диагностических</w:t>
      </w:r>
      <w:r>
        <w:t xml:space="preserve"> </w:t>
      </w:r>
      <w:r>
        <w:rPr>
          <w:sz w:val="28"/>
          <w:szCs w:val="28"/>
        </w:rPr>
        <w:t>карт по методике Натальи Валентиновны Верещагиной.</w:t>
      </w:r>
    </w:p>
    <w:p w:rsidR="00D9339F" w:rsidRDefault="00D9339F" w:rsidP="00D9339F">
      <w:pPr>
        <w:widowControl w:val="0"/>
        <w:shd w:val="clear" w:color="auto" w:fill="FFFFFF"/>
        <w:ind w:firstLine="709"/>
        <w:jc w:val="both"/>
        <w:rPr>
          <w:sz w:val="28"/>
          <w:szCs w:val="28"/>
        </w:rPr>
      </w:pPr>
      <w:r>
        <w:rPr>
          <w:sz w:val="28"/>
          <w:szCs w:val="28"/>
        </w:rPr>
        <w:t xml:space="preserve">Полученные результаты педагогической диагностики могут использоваться исключительно для решения следующих образовательных задач: </w:t>
      </w:r>
    </w:p>
    <w:p w:rsidR="00D9339F" w:rsidRDefault="00D9339F" w:rsidP="00D9339F">
      <w:pPr>
        <w:widowControl w:val="0"/>
        <w:shd w:val="clear" w:color="auto" w:fill="FFFFFF"/>
        <w:ind w:firstLine="709"/>
        <w:jc w:val="both"/>
        <w:rPr>
          <w:sz w:val="28"/>
          <w:szCs w:val="28"/>
        </w:rPr>
      </w:pPr>
      <w:r>
        <w:rPr>
          <w:sz w:val="28"/>
          <w:szCs w:val="28"/>
        </w:rPr>
        <w:t xml:space="preserve"> - индивидуализация образования (в том числе поддержка ребенка, построения его образовательной траектории или профессиональной коррекции, особенностей его развития).  </w:t>
      </w:r>
    </w:p>
    <w:p w:rsidR="00D9339F" w:rsidRDefault="00D9339F" w:rsidP="00D9339F">
      <w:pPr>
        <w:widowControl w:val="0"/>
        <w:shd w:val="clear" w:color="auto" w:fill="FFFFFF"/>
        <w:ind w:firstLine="709"/>
        <w:jc w:val="both"/>
        <w:rPr>
          <w:sz w:val="28"/>
          <w:szCs w:val="28"/>
        </w:rPr>
      </w:pPr>
      <w:r>
        <w:rPr>
          <w:sz w:val="28"/>
          <w:szCs w:val="28"/>
        </w:rPr>
        <w:t>- оптимизация работы с группой детей (ФГОС ДО п.3.2.3.) позволяет считать, что программа выполнена по всем разделам.</w:t>
      </w:r>
    </w:p>
    <w:p w:rsidR="00D9339F" w:rsidRDefault="00D9339F" w:rsidP="00D9339F">
      <w:pPr>
        <w:ind w:firstLine="708"/>
        <w:jc w:val="both"/>
        <w:rPr>
          <w:sz w:val="28"/>
          <w:szCs w:val="28"/>
        </w:rPr>
      </w:pPr>
      <w:r>
        <w:rPr>
          <w:sz w:val="28"/>
          <w:szCs w:val="28"/>
        </w:rPr>
        <w:lastRenderedPageBreak/>
        <w:t>Для проведения педагогической диагностики педагогами всех возрастных групп был использован необходимый диагностический инструментарий. Диагностика показала, что во всех возрастных группах по всем образовательным областям наблюдается положительная динамика, уровень индивидуального развития дошкольников достаточно высокий. Диагностика показала, что используемые педагогами формы и методы работы с детьми, применяемые технологии позволили добиться положительных результатов. У детей сформированы устойчивые навыки и крепкие знания в соответствии со своей возрастной категорией и требованиями программы по всем образовательным областям ООП, дети коммуникабельны, эмоциональны, проявляют интерес к познавательному процессу, активно общаются, играют со сверстниками.</w:t>
      </w:r>
    </w:p>
    <w:p w:rsidR="00D9339F" w:rsidRDefault="00D9339F" w:rsidP="00D9339F">
      <w:pPr>
        <w:ind w:firstLine="708"/>
        <w:jc w:val="both"/>
        <w:rPr>
          <w:sz w:val="28"/>
          <w:szCs w:val="28"/>
        </w:rPr>
      </w:pPr>
      <w:r>
        <w:rPr>
          <w:sz w:val="28"/>
          <w:szCs w:val="28"/>
        </w:rPr>
        <w:t>Диагностика проводилась по 5-ти бальной системе. Анализ показателей динамики освоения программного материала по пяти образовательным областям находится на достаточном уровне. 75% дошкольников получили от 3,8 до 5 баллов, что соответствует сформированности показателей освоения ООП, однако во всех группах есть дети, у которых показатели находятся на стадии формирования в связи с заболеванием ребенка или частым отсутствием в ДОУ. Эти дети получили от 2 до 3,7 балла. Итоги общегрупповых промежуточных результатов освоения общеобразовательной программы педагогической диагностики следующие:</w:t>
      </w:r>
    </w:p>
    <w:p w:rsidR="00D9339F" w:rsidRDefault="00D9339F" w:rsidP="00D9339F">
      <w:pPr>
        <w:ind w:firstLine="708"/>
        <w:jc w:val="center"/>
        <w:rPr>
          <w:b/>
          <w:sz w:val="28"/>
          <w:szCs w:val="28"/>
        </w:rPr>
      </w:pPr>
    </w:p>
    <w:p w:rsidR="00D9339F" w:rsidRDefault="00D9339F" w:rsidP="00D9339F">
      <w:pPr>
        <w:ind w:firstLine="708"/>
        <w:jc w:val="center"/>
        <w:rPr>
          <w:b/>
          <w:sz w:val="28"/>
          <w:szCs w:val="28"/>
        </w:rPr>
      </w:pPr>
      <w:r>
        <w:rPr>
          <w:b/>
          <w:sz w:val="28"/>
          <w:szCs w:val="28"/>
        </w:rPr>
        <w:t>Общие показатели по образовательным областям во всех группах на начало 2023-2024 год</w:t>
      </w:r>
    </w:p>
    <w:tbl>
      <w:tblPr>
        <w:tblW w:w="11160" w:type="dxa"/>
        <w:tblInd w:w="-1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60"/>
        <w:gridCol w:w="1860"/>
        <w:gridCol w:w="1860"/>
        <w:gridCol w:w="1860"/>
        <w:gridCol w:w="1860"/>
        <w:gridCol w:w="1860"/>
      </w:tblGrid>
      <w:tr w:rsidR="00D9339F" w:rsidTr="002C5E51">
        <w:tc>
          <w:tcPr>
            <w:tcW w:w="1860" w:type="dxa"/>
            <w:shd w:val="clear" w:color="auto" w:fill="CCFFFF"/>
          </w:tcPr>
          <w:p w:rsidR="00D9339F" w:rsidRDefault="00D9339F" w:rsidP="002C5E51">
            <w:pPr>
              <w:jc w:val="center"/>
              <w:rPr>
                <w:b/>
              </w:rPr>
            </w:pPr>
            <w:r>
              <w:rPr>
                <w:b/>
              </w:rPr>
              <w:t>Возрастная группа</w:t>
            </w:r>
          </w:p>
        </w:tc>
        <w:tc>
          <w:tcPr>
            <w:tcW w:w="1860" w:type="dxa"/>
            <w:shd w:val="clear" w:color="auto" w:fill="CCFFFF"/>
          </w:tcPr>
          <w:p w:rsidR="00D9339F" w:rsidRDefault="00D9339F" w:rsidP="002C5E51">
            <w:pPr>
              <w:jc w:val="center"/>
              <w:rPr>
                <w:b/>
              </w:rPr>
            </w:pPr>
            <w:r>
              <w:rPr>
                <w:b/>
              </w:rPr>
              <w:t>ОО «Социально-коммуникативное развитие»</w:t>
            </w:r>
          </w:p>
        </w:tc>
        <w:tc>
          <w:tcPr>
            <w:tcW w:w="1860" w:type="dxa"/>
            <w:shd w:val="clear" w:color="auto" w:fill="CCFFFF"/>
          </w:tcPr>
          <w:p w:rsidR="00D9339F" w:rsidRDefault="00D9339F" w:rsidP="002C5E51">
            <w:pPr>
              <w:jc w:val="center"/>
              <w:rPr>
                <w:b/>
              </w:rPr>
            </w:pPr>
            <w:r>
              <w:rPr>
                <w:b/>
              </w:rPr>
              <w:t>ОО «Познавательное развитие»</w:t>
            </w:r>
          </w:p>
        </w:tc>
        <w:tc>
          <w:tcPr>
            <w:tcW w:w="1860" w:type="dxa"/>
            <w:shd w:val="clear" w:color="auto" w:fill="CCFFFF"/>
          </w:tcPr>
          <w:p w:rsidR="00D9339F" w:rsidRDefault="00D9339F" w:rsidP="002C5E51">
            <w:pPr>
              <w:jc w:val="center"/>
              <w:rPr>
                <w:b/>
              </w:rPr>
            </w:pPr>
            <w:r>
              <w:rPr>
                <w:b/>
              </w:rPr>
              <w:t>ОО «Художественно-эстетическое развитие»</w:t>
            </w:r>
          </w:p>
        </w:tc>
        <w:tc>
          <w:tcPr>
            <w:tcW w:w="1860" w:type="dxa"/>
            <w:shd w:val="clear" w:color="auto" w:fill="CCFFFF"/>
          </w:tcPr>
          <w:p w:rsidR="00D9339F" w:rsidRDefault="00D9339F" w:rsidP="002C5E51">
            <w:pPr>
              <w:jc w:val="center"/>
              <w:rPr>
                <w:b/>
              </w:rPr>
            </w:pPr>
            <w:r>
              <w:rPr>
                <w:b/>
              </w:rPr>
              <w:t>ОО «Физическое развитие»</w:t>
            </w:r>
          </w:p>
        </w:tc>
        <w:tc>
          <w:tcPr>
            <w:tcW w:w="1860" w:type="dxa"/>
            <w:shd w:val="clear" w:color="auto" w:fill="CCFFFF"/>
          </w:tcPr>
          <w:p w:rsidR="00D9339F" w:rsidRDefault="00D9339F" w:rsidP="002C5E51">
            <w:pPr>
              <w:jc w:val="center"/>
              <w:rPr>
                <w:b/>
              </w:rPr>
            </w:pPr>
            <w:r>
              <w:rPr>
                <w:b/>
              </w:rPr>
              <w:t>ОО «Речевое развитие»</w:t>
            </w:r>
          </w:p>
        </w:tc>
      </w:tr>
      <w:tr w:rsidR="00D9339F" w:rsidTr="002C5E51">
        <w:tc>
          <w:tcPr>
            <w:tcW w:w="1860" w:type="dxa"/>
            <w:shd w:val="clear" w:color="auto" w:fill="FFFF99"/>
          </w:tcPr>
          <w:p w:rsidR="00D9339F" w:rsidRDefault="00D9339F" w:rsidP="002C5E51">
            <w:pPr>
              <w:jc w:val="center"/>
              <w:rPr>
                <w:b/>
              </w:rPr>
            </w:pPr>
            <w:r>
              <w:rPr>
                <w:b/>
              </w:rPr>
              <w:t xml:space="preserve">1 младшая </w:t>
            </w:r>
          </w:p>
          <w:p w:rsidR="00D9339F" w:rsidRDefault="00D9339F" w:rsidP="002C5E51">
            <w:pPr>
              <w:jc w:val="center"/>
              <w:rPr>
                <w:b/>
              </w:rPr>
            </w:pPr>
            <w:r>
              <w:rPr>
                <w:b/>
              </w:rPr>
              <w:t>группа</w:t>
            </w:r>
          </w:p>
        </w:tc>
        <w:tc>
          <w:tcPr>
            <w:tcW w:w="1860" w:type="dxa"/>
            <w:shd w:val="clear" w:color="auto" w:fill="FFFF99"/>
          </w:tcPr>
          <w:p w:rsidR="00D9339F" w:rsidRPr="006C082F" w:rsidRDefault="00D9339F" w:rsidP="002C5E51">
            <w:pPr>
              <w:jc w:val="center"/>
              <w:rPr>
                <w:sz w:val="28"/>
                <w:szCs w:val="28"/>
              </w:rPr>
            </w:pPr>
            <w:r>
              <w:rPr>
                <w:sz w:val="28"/>
                <w:szCs w:val="28"/>
              </w:rPr>
              <w:t>4</w:t>
            </w:r>
          </w:p>
        </w:tc>
        <w:tc>
          <w:tcPr>
            <w:tcW w:w="1860" w:type="dxa"/>
            <w:shd w:val="clear" w:color="auto" w:fill="FFFF99"/>
          </w:tcPr>
          <w:p w:rsidR="00D9339F" w:rsidRDefault="00D9339F" w:rsidP="002C5E51">
            <w:pPr>
              <w:jc w:val="center"/>
              <w:rPr>
                <w:sz w:val="28"/>
                <w:szCs w:val="28"/>
              </w:rPr>
            </w:pPr>
            <w:r>
              <w:rPr>
                <w:sz w:val="28"/>
                <w:szCs w:val="28"/>
              </w:rPr>
              <w:t>2</w:t>
            </w:r>
          </w:p>
        </w:tc>
        <w:tc>
          <w:tcPr>
            <w:tcW w:w="1860" w:type="dxa"/>
            <w:shd w:val="clear" w:color="auto" w:fill="FFFF99"/>
          </w:tcPr>
          <w:p w:rsidR="00D9339F" w:rsidRDefault="00D9339F" w:rsidP="002C5E51">
            <w:pPr>
              <w:jc w:val="center"/>
              <w:rPr>
                <w:sz w:val="28"/>
                <w:szCs w:val="28"/>
              </w:rPr>
            </w:pPr>
            <w:r>
              <w:rPr>
                <w:sz w:val="28"/>
                <w:szCs w:val="28"/>
              </w:rPr>
              <w:t>3</w:t>
            </w:r>
          </w:p>
        </w:tc>
        <w:tc>
          <w:tcPr>
            <w:tcW w:w="1860" w:type="dxa"/>
            <w:shd w:val="clear" w:color="auto" w:fill="FFFF99"/>
          </w:tcPr>
          <w:p w:rsidR="00D9339F" w:rsidRDefault="00D9339F" w:rsidP="002C5E51">
            <w:pPr>
              <w:jc w:val="center"/>
              <w:rPr>
                <w:sz w:val="28"/>
                <w:szCs w:val="28"/>
              </w:rPr>
            </w:pPr>
            <w:r>
              <w:rPr>
                <w:sz w:val="28"/>
                <w:szCs w:val="28"/>
              </w:rPr>
              <w:t>5</w:t>
            </w:r>
          </w:p>
        </w:tc>
        <w:tc>
          <w:tcPr>
            <w:tcW w:w="1860" w:type="dxa"/>
            <w:shd w:val="clear" w:color="auto" w:fill="FFFF99"/>
          </w:tcPr>
          <w:p w:rsidR="00D9339F" w:rsidRDefault="00D9339F" w:rsidP="002C5E51">
            <w:pPr>
              <w:jc w:val="center"/>
              <w:rPr>
                <w:sz w:val="28"/>
                <w:szCs w:val="28"/>
              </w:rPr>
            </w:pPr>
            <w:r>
              <w:rPr>
                <w:sz w:val="28"/>
                <w:szCs w:val="28"/>
              </w:rPr>
              <w:t>5</w:t>
            </w:r>
          </w:p>
        </w:tc>
      </w:tr>
      <w:tr w:rsidR="00D9339F" w:rsidTr="002C5E51">
        <w:tc>
          <w:tcPr>
            <w:tcW w:w="1860" w:type="dxa"/>
            <w:shd w:val="clear" w:color="auto" w:fill="FFFF99"/>
          </w:tcPr>
          <w:p w:rsidR="00D9339F" w:rsidRDefault="00D9339F" w:rsidP="002C5E51">
            <w:pPr>
              <w:jc w:val="center"/>
              <w:rPr>
                <w:b/>
              </w:rPr>
            </w:pPr>
            <w:r>
              <w:rPr>
                <w:b/>
              </w:rPr>
              <w:t>2 младшая</w:t>
            </w:r>
          </w:p>
          <w:p w:rsidR="00D9339F" w:rsidRDefault="00D9339F" w:rsidP="002C5E51">
            <w:pPr>
              <w:jc w:val="center"/>
              <w:rPr>
                <w:b/>
              </w:rPr>
            </w:pPr>
            <w:r>
              <w:rPr>
                <w:b/>
              </w:rPr>
              <w:t xml:space="preserve"> группа</w:t>
            </w:r>
          </w:p>
        </w:tc>
        <w:tc>
          <w:tcPr>
            <w:tcW w:w="1860" w:type="dxa"/>
            <w:shd w:val="clear" w:color="auto" w:fill="FFFF99"/>
          </w:tcPr>
          <w:p w:rsidR="00D9339F" w:rsidRDefault="00D9339F" w:rsidP="002C5E51">
            <w:pPr>
              <w:jc w:val="center"/>
              <w:rPr>
                <w:sz w:val="28"/>
                <w:szCs w:val="28"/>
              </w:rPr>
            </w:pPr>
            <w:r>
              <w:rPr>
                <w:sz w:val="28"/>
                <w:szCs w:val="28"/>
              </w:rPr>
              <w:t>11</w:t>
            </w:r>
          </w:p>
        </w:tc>
        <w:tc>
          <w:tcPr>
            <w:tcW w:w="1860" w:type="dxa"/>
            <w:shd w:val="clear" w:color="auto" w:fill="FFFF99"/>
          </w:tcPr>
          <w:p w:rsidR="00D9339F" w:rsidRDefault="00D9339F" w:rsidP="002C5E51">
            <w:pPr>
              <w:jc w:val="center"/>
              <w:rPr>
                <w:sz w:val="28"/>
                <w:szCs w:val="28"/>
              </w:rPr>
            </w:pPr>
            <w:r>
              <w:rPr>
                <w:sz w:val="28"/>
                <w:szCs w:val="28"/>
              </w:rPr>
              <w:t>8,5</w:t>
            </w:r>
          </w:p>
        </w:tc>
        <w:tc>
          <w:tcPr>
            <w:tcW w:w="1860" w:type="dxa"/>
            <w:shd w:val="clear" w:color="auto" w:fill="FFFF99"/>
          </w:tcPr>
          <w:p w:rsidR="00D9339F" w:rsidRDefault="00D9339F" w:rsidP="002C5E51">
            <w:pPr>
              <w:jc w:val="center"/>
              <w:rPr>
                <w:sz w:val="28"/>
                <w:szCs w:val="28"/>
              </w:rPr>
            </w:pPr>
            <w:r>
              <w:rPr>
                <w:sz w:val="28"/>
                <w:szCs w:val="28"/>
              </w:rPr>
              <w:t>10</w:t>
            </w:r>
          </w:p>
        </w:tc>
        <w:tc>
          <w:tcPr>
            <w:tcW w:w="1860" w:type="dxa"/>
            <w:shd w:val="clear" w:color="auto" w:fill="FFFF99"/>
          </w:tcPr>
          <w:p w:rsidR="00D9339F" w:rsidRDefault="00D9339F" w:rsidP="002C5E51">
            <w:pPr>
              <w:jc w:val="center"/>
              <w:rPr>
                <w:sz w:val="28"/>
                <w:szCs w:val="28"/>
              </w:rPr>
            </w:pPr>
            <w:r>
              <w:rPr>
                <w:sz w:val="28"/>
                <w:szCs w:val="28"/>
              </w:rPr>
              <w:t>11</w:t>
            </w:r>
          </w:p>
        </w:tc>
        <w:tc>
          <w:tcPr>
            <w:tcW w:w="1860" w:type="dxa"/>
            <w:shd w:val="clear" w:color="auto" w:fill="FFFF99"/>
          </w:tcPr>
          <w:p w:rsidR="00D9339F" w:rsidRDefault="00D9339F" w:rsidP="002C5E51">
            <w:pPr>
              <w:jc w:val="center"/>
              <w:rPr>
                <w:sz w:val="28"/>
                <w:szCs w:val="28"/>
              </w:rPr>
            </w:pPr>
            <w:r>
              <w:rPr>
                <w:sz w:val="28"/>
                <w:szCs w:val="28"/>
              </w:rPr>
              <w:t>15</w:t>
            </w:r>
          </w:p>
        </w:tc>
      </w:tr>
      <w:tr w:rsidR="00D9339F" w:rsidTr="002C5E51">
        <w:tc>
          <w:tcPr>
            <w:tcW w:w="1860" w:type="dxa"/>
            <w:shd w:val="clear" w:color="auto" w:fill="FFFF99"/>
          </w:tcPr>
          <w:p w:rsidR="00D9339F" w:rsidRDefault="00D9339F" w:rsidP="002C5E51">
            <w:pPr>
              <w:jc w:val="center"/>
              <w:rPr>
                <w:b/>
              </w:rPr>
            </w:pPr>
            <w:r>
              <w:rPr>
                <w:b/>
              </w:rPr>
              <w:t>Средняя</w:t>
            </w:r>
          </w:p>
          <w:p w:rsidR="00D9339F" w:rsidRDefault="00D9339F" w:rsidP="002C5E51">
            <w:pPr>
              <w:jc w:val="center"/>
              <w:rPr>
                <w:b/>
              </w:rPr>
            </w:pPr>
            <w:r>
              <w:rPr>
                <w:b/>
              </w:rPr>
              <w:t xml:space="preserve"> группа</w:t>
            </w:r>
          </w:p>
        </w:tc>
        <w:tc>
          <w:tcPr>
            <w:tcW w:w="1860" w:type="dxa"/>
            <w:shd w:val="clear" w:color="auto" w:fill="FFFF99"/>
          </w:tcPr>
          <w:p w:rsidR="00D9339F" w:rsidRDefault="00D9339F" w:rsidP="002C5E51">
            <w:pPr>
              <w:jc w:val="center"/>
              <w:rPr>
                <w:sz w:val="28"/>
                <w:szCs w:val="28"/>
              </w:rPr>
            </w:pPr>
            <w:r>
              <w:rPr>
                <w:sz w:val="28"/>
                <w:szCs w:val="28"/>
              </w:rPr>
              <w:t>9</w:t>
            </w:r>
          </w:p>
        </w:tc>
        <w:tc>
          <w:tcPr>
            <w:tcW w:w="1860" w:type="dxa"/>
            <w:shd w:val="clear" w:color="auto" w:fill="FFFF99"/>
          </w:tcPr>
          <w:p w:rsidR="00D9339F" w:rsidRDefault="00D9339F" w:rsidP="002C5E51">
            <w:pPr>
              <w:jc w:val="center"/>
              <w:rPr>
                <w:sz w:val="28"/>
                <w:szCs w:val="28"/>
              </w:rPr>
            </w:pPr>
            <w:r>
              <w:rPr>
                <w:sz w:val="28"/>
                <w:szCs w:val="28"/>
              </w:rPr>
              <w:t>8</w:t>
            </w:r>
          </w:p>
        </w:tc>
        <w:tc>
          <w:tcPr>
            <w:tcW w:w="1860" w:type="dxa"/>
            <w:shd w:val="clear" w:color="auto" w:fill="FFFF99"/>
          </w:tcPr>
          <w:p w:rsidR="00D9339F" w:rsidRDefault="00D9339F" w:rsidP="002C5E51">
            <w:pPr>
              <w:jc w:val="center"/>
              <w:rPr>
                <w:sz w:val="28"/>
                <w:szCs w:val="28"/>
              </w:rPr>
            </w:pPr>
            <w:r>
              <w:rPr>
                <w:sz w:val="28"/>
                <w:szCs w:val="28"/>
              </w:rPr>
              <w:t>11</w:t>
            </w:r>
          </w:p>
        </w:tc>
        <w:tc>
          <w:tcPr>
            <w:tcW w:w="1860" w:type="dxa"/>
            <w:shd w:val="clear" w:color="auto" w:fill="FFFF99"/>
          </w:tcPr>
          <w:p w:rsidR="00D9339F" w:rsidRDefault="00D9339F" w:rsidP="002C5E51">
            <w:pPr>
              <w:jc w:val="center"/>
              <w:rPr>
                <w:sz w:val="28"/>
                <w:szCs w:val="28"/>
              </w:rPr>
            </w:pPr>
            <w:r>
              <w:rPr>
                <w:sz w:val="28"/>
                <w:szCs w:val="28"/>
              </w:rPr>
              <w:t>16</w:t>
            </w:r>
          </w:p>
        </w:tc>
        <w:tc>
          <w:tcPr>
            <w:tcW w:w="1860" w:type="dxa"/>
            <w:shd w:val="clear" w:color="auto" w:fill="FFFF99"/>
          </w:tcPr>
          <w:p w:rsidR="00D9339F" w:rsidRDefault="00D9339F" w:rsidP="002C5E51">
            <w:pPr>
              <w:jc w:val="center"/>
              <w:rPr>
                <w:sz w:val="28"/>
                <w:szCs w:val="28"/>
              </w:rPr>
            </w:pPr>
            <w:r>
              <w:rPr>
                <w:sz w:val="28"/>
                <w:szCs w:val="28"/>
              </w:rPr>
              <w:t>16</w:t>
            </w:r>
          </w:p>
        </w:tc>
      </w:tr>
      <w:tr w:rsidR="00D9339F" w:rsidTr="002C5E51">
        <w:tc>
          <w:tcPr>
            <w:tcW w:w="1860" w:type="dxa"/>
            <w:shd w:val="clear" w:color="auto" w:fill="FFFF99"/>
          </w:tcPr>
          <w:p w:rsidR="00D9339F" w:rsidRDefault="00D9339F" w:rsidP="002C5E51">
            <w:pPr>
              <w:jc w:val="center"/>
              <w:rPr>
                <w:b/>
              </w:rPr>
            </w:pPr>
            <w:r>
              <w:rPr>
                <w:b/>
              </w:rPr>
              <w:t xml:space="preserve">Старшая </w:t>
            </w:r>
          </w:p>
          <w:p w:rsidR="00D9339F" w:rsidRDefault="00D9339F" w:rsidP="002C5E51">
            <w:pPr>
              <w:jc w:val="center"/>
              <w:rPr>
                <w:b/>
              </w:rPr>
            </w:pPr>
            <w:r>
              <w:rPr>
                <w:b/>
              </w:rPr>
              <w:t>группа</w:t>
            </w:r>
          </w:p>
        </w:tc>
        <w:tc>
          <w:tcPr>
            <w:tcW w:w="1860" w:type="dxa"/>
            <w:shd w:val="clear" w:color="auto" w:fill="FFFF99"/>
          </w:tcPr>
          <w:p w:rsidR="00D9339F" w:rsidRDefault="00D9339F" w:rsidP="002C5E51">
            <w:pPr>
              <w:jc w:val="center"/>
              <w:rPr>
                <w:sz w:val="28"/>
                <w:szCs w:val="28"/>
              </w:rPr>
            </w:pPr>
            <w:r>
              <w:rPr>
                <w:sz w:val="28"/>
                <w:szCs w:val="28"/>
              </w:rPr>
              <w:t>9</w:t>
            </w:r>
          </w:p>
        </w:tc>
        <w:tc>
          <w:tcPr>
            <w:tcW w:w="1860" w:type="dxa"/>
            <w:shd w:val="clear" w:color="auto" w:fill="FFFF99"/>
          </w:tcPr>
          <w:p w:rsidR="00D9339F" w:rsidRDefault="00D9339F" w:rsidP="002C5E51">
            <w:pPr>
              <w:jc w:val="center"/>
              <w:rPr>
                <w:sz w:val="28"/>
                <w:szCs w:val="28"/>
              </w:rPr>
            </w:pPr>
            <w:r>
              <w:rPr>
                <w:sz w:val="28"/>
                <w:szCs w:val="28"/>
              </w:rPr>
              <w:t>7</w:t>
            </w:r>
          </w:p>
        </w:tc>
        <w:tc>
          <w:tcPr>
            <w:tcW w:w="1860" w:type="dxa"/>
            <w:shd w:val="clear" w:color="auto" w:fill="FFFF99"/>
          </w:tcPr>
          <w:p w:rsidR="00D9339F" w:rsidRDefault="00D9339F" w:rsidP="002C5E51">
            <w:pPr>
              <w:jc w:val="center"/>
              <w:rPr>
                <w:sz w:val="28"/>
                <w:szCs w:val="28"/>
              </w:rPr>
            </w:pPr>
            <w:r>
              <w:rPr>
                <w:sz w:val="28"/>
                <w:szCs w:val="28"/>
              </w:rPr>
              <w:t>8</w:t>
            </w:r>
          </w:p>
        </w:tc>
        <w:tc>
          <w:tcPr>
            <w:tcW w:w="1860" w:type="dxa"/>
            <w:shd w:val="clear" w:color="auto" w:fill="FFFF99"/>
          </w:tcPr>
          <w:p w:rsidR="00D9339F" w:rsidRDefault="00D9339F" w:rsidP="002C5E51">
            <w:pPr>
              <w:jc w:val="center"/>
              <w:rPr>
                <w:sz w:val="28"/>
                <w:szCs w:val="28"/>
              </w:rPr>
            </w:pPr>
            <w:r>
              <w:rPr>
                <w:sz w:val="28"/>
                <w:szCs w:val="28"/>
              </w:rPr>
              <w:t>10</w:t>
            </w:r>
          </w:p>
        </w:tc>
        <w:tc>
          <w:tcPr>
            <w:tcW w:w="1860" w:type="dxa"/>
            <w:shd w:val="clear" w:color="auto" w:fill="FFFF99"/>
          </w:tcPr>
          <w:p w:rsidR="00D9339F" w:rsidRDefault="00D9339F" w:rsidP="002C5E51">
            <w:pPr>
              <w:jc w:val="center"/>
              <w:rPr>
                <w:sz w:val="28"/>
                <w:szCs w:val="28"/>
              </w:rPr>
            </w:pPr>
            <w:r>
              <w:rPr>
                <w:sz w:val="28"/>
                <w:szCs w:val="28"/>
              </w:rPr>
              <w:t>14</w:t>
            </w:r>
          </w:p>
        </w:tc>
      </w:tr>
      <w:tr w:rsidR="00D9339F" w:rsidTr="002C5E51">
        <w:tc>
          <w:tcPr>
            <w:tcW w:w="1860" w:type="dxa"/>
            <w:shd w:val="clear" w:color="auto" w:fill="FFFF99"/>
          </w:tcPr>
          <w:p w:rsidR="00D9339F" w:rsidRDefault="00D9339F" w:rsidP="002C5E51">
            <w:pPr>
              <w:jc w:val="center"/>
              <w:rPr>
                <w:b/>
              </w:rPr>
            </w:pPr>
            <w:r>
              <w:rPr>
                <w:b/>
              </w:rPr>
              <w:t>Подготовительная группа</w:t>
            </w:r>
          </w:p>
        </w:tc>
        <w:tc>
          <w:tcPr>
            <w:tcW w:w="1860" w:type="dxa"/>
            <w:shd w:val="clear" w:color="auto" w:fill="FFFF99"/>
          </w:tcPr>
          <w:p w:rsidR="00D9339F" w:rsidRDefault="00D9339F" w:rsidP="002C5E51">
            <w:pPr>
              <w:jc w:val="center"/>
              <w:rPr>
                <w:sz w:val="28"/>
                <w:szCs w:val="28"/>
              </w:rPr>
            </w:pPr>
            <w:r>
              <w:rPr>
                <w:sz w:val="28"/>
                <w:szCs w:val="28"/>
              </w:rPr>
              <w:t>10</w:t>
            </w:r>
          </w:p>
        </w:tc>
        <w:tc>
          <w:tcPr>
            <w:tcW w:w="1860" w:type="dxa"/>
            <w:shd w:val="clear" w:color="auto" w:fill="FFFF99"/>
          </w:tcPr>
          <w:p w:rsidR="00D9339F" w:rsidRDefault="00D9339F" w:rsidP="002C5E51">
            <w:pPr>
              <w:jc w:val="center"/>
              <w:rPr>
                <w:sz w:val="28"/>
                <w:szCs w:val="28"/>
              </w:rPr>
            </w:pPr>
            <w:r>
              <w:rPr>
                <w:sz w:val="28"/>
                <w:szCs w:val="28"/>
              </w:rPr>
              <w:t>7</w:t>
            </w:r>
          </w:p>
        </w:tc>
        <w:tc>
          <w:tcPr>
            <w:tcW w:w="1860" w:type="dxa"/>
            <w:shd w:val="clear" w:color="auto" w:fill="FFFF99"/>
          </w:tcPr>
          <w:p w:rsidR="00D9339F" w:rsidRDefault="00D9339F" w:rsidP="002C5E51">
            <w:pPr>
              <w:jc w:val="center"/>
              <w:rPr>
                <w:sz w:val="28"/>
                <w:szCs w:val="28"/>
              </w:rPr>
            </w:pPr>
            <w:r>
              <w:rPr>
                <w:sz w:val="28"/>
                <w:szCs w:val="28"/>
              </w:rPr>
              <w:t>12</w:t>
            </w:r>
          </w:p>
        </w:tc>
        <w:tc>
          <w:tcPr>
            <w:tcW w:w="1860" w:type="dxa"/>
            <w:shd w:val="clear" w:color="auto" w:fill="FFFF99"/>
          </w:tcPr>
          <w:p w:rsidR="00D9339F" w:rsidRDefault="00D9339F" w:rsidP="002C5E51">
            <w:pPr>
              <w:jc w:val="center"/>
              <w:rPr>
                <w:sz w:val="28"/>
                <w:szCs w:val="28"/>
              </w:rPr>
            </w:pPr>
            <w:r>
              <w:rPr>
                <w:sz w:val="28"/>
                <w:szCs w:val="28"/>
              </w:rPr>
              <w:t>14</w:t>
            </w:r>
          </w:p>
        </w:tc>
        <w:tc>
          <w:tcPr>
            <w:tcW w:w="1860" w:type="dxa"/>
            <w:shd w:val="clear" w:color="auto" w:fill="FFFF99"/>
          </w:tcPr>
          <w:p w:rsidR="00D9339F" w:rsidRDefault="00D9339F" w:rsidP="002C5E51">
            <w:pPr>
              <w:jc w:val="center"/>
              <w:rPr>
                <w:sz w:val="28"/>
                <w:szCs w:val="28"/>
              </w:rPr>
            </w:pPr>
            <w:r>
              <w:rPr>
                <w:sz w:val="28"/>
                <w:szCs w:val="28"/>
              </w:rPr>
              <w:t>19</w:t>
            </w:r>
          </w:p>
        </w:tc>
      </w:tr>
      <w:tr w:rsidR="00D9339F" w:rsidTr="002C5E51">
        <w:tc>
          <w:tcPr>
            <w:tcW w:w="1860" w:type="dxa"/>
            <w:shd w:val="clear" w:color="auto" w:fill="CCFFCC"/>
          </w:tcPr>
          <w:p w:rsidR="00D9339F" w:rsidRDefault="00D9339F" w:rsidP="002C5E51">
            <w:pPr>
              <w:jc w:val="center"/>
              <w:rPr>
                <w:b/>
              </w:rPr>
            </w:pPr>
            <w:r>
              <w:rPr>
                <w:b/>
              </w:rPr>
              <w:t>Средний балл</w:t>
            </w:r>
          </w:p>
        </w:tc>
        <w:tc>
          <w:tcPr>
            <w:tcW w:w="1860" w:type="dxa"/>
            <w:shd w:val="clear" w:color="auto" w:fill="CCFFCC"/>
          </w:tcPr>
          <w:p w:rsidR="00D9339F" w:rsidRDefault="00D9339F" w:rsidP="002C5E51">
            <w:pPr>
              <w:tabs>
                <w:tab w:val="left" w:pos="735"/>
                <w:tab w:val="center" w:pos="822"/>
              </w:tabs>
              <w:jc w:val="center"/>
              <w:rPr>
                <w:sz w:val="28"/>
                <w:szCs w:val="28"/>
              </w:rPr>
            </w:pPr>
            <w:r>
              <w:rPr>
                <w:sz w:val="28"/>
                <w:szCs w:val="28"/>
              </w:rPr>
              <w:t>8,6</w:t>
            </w:r>
          </w:p>
        </w:tc>
        <w:tc>
          <w:tcPr>
            <w:tcW w:w="1860" w:type="dxa"/>
            <w:shd w:val="clear" w:color="auto" w:fill="CCFFCC"/>
          </w:tcPr>
          <w:p w:rsidR="00D9339F" w:rsidRDefault="00D9339F" w:rsidP="002C5E51">
            <w:pPr>
              <w:jc w:val="center"/>
              <w:rPr>
                <w:sz w:val="28"/>
                <w:szCs w:val="28"/>
              </w:rPr>
            </w:pPr>
            <w:r>
              <w:rPr>
                <w:sz w:val="28"/>
                <w:szCs w:val="28"/>
              </w:rPr>
              <w:t>6,5</w:t>
            </w:r>
          </w:p>
        </w:tc>
        <w:tc>
          <w:tcPr>
            <w:tcW w:w="1860" w:type="dxa"/>
            <w:shd w:val="clear" w:color="auto" w:fill="CCFFCC"/>
          </w:tcPr>
          <w:p w:rsidR="00D9339F" w:rsidRDefault="00D9339F" w:rsidP="002C5E51">
            <w:pPr>
              <w:jc w:val="center"/>
              <w:rPr>
                <w:sz w:val="28"/>
                <w:szCs w:val="28"/>
              </w:rPr>
            </w:pPr>
            <w:r>
              <w:rPr>
                <w:sz w:val="28"/>
                <w:szCs w:val="28"/>
              </w:rPr>
              <w:t>8,8</w:t>
            </w:r>
          </w:p>
        </w:tc>
        <w:tc>
          <w:tcPr>
            <w:tcW w:w="1860" w:type="dxa"/>
            <w:shd w:val="clear" w:color="auto" w:fill="CCFFCC"/>
          </w:tcPr>
          <w:p w:rsidR="00D9339F" w:rsidRDefault="00D9339F" w:rsidP="002C5E51">
            <w:pPr>
              <w:jc w:val="center"/>
              <w:rPr>
                <w:sz w:val="28"/>
                <w:szCs w:val="28"/>
              </w:rPr>
            </w:pPr>
            <w:r>
              <w:rPr>
                <w:sz w:val="28"/>
                <w:szCs w:val="28"/>
              </w:rPr>
              <w:t>11,2</w:t>
            </w:r>
          </w:p>
        </w:tc>
        <w:tc>
          <w:tcPr>
            <w:tcW w:w="1860" w:type="dxa"/>
            <w:shd w:val="clear" w:color="auto" w:fill="CCFFCC"/>
          </w:tcPr>
          <w:p w:rsidR="00D9339F" w:rsidRDefault="00D9339F" w:rsidP="002C5E51">
            <w:pPr>
              <w:jc w:val="center"/>
              <w:rPr>
                <w:sz w:val="28"/>
                <w:szCs w:val="28"/>
              </w:rPr>
            </w:pPr>
            <w:r>
              <w:rPr>
                <w:sz w:val="28"/>
                <w:szCs w:val="28"/>
              </w:rPr>
              <w:t>13,8</w:t>
            </w:r>
          </w:p>
        </w:tc>
      </w:tr>
    </w:tbl>
    <w:p w:rsidR="00D9339F" w:rsidRDefault="00D9339F" w:rsidP="00D9339F">
      <w:pPr>
        <w:ind w:firstLine="708"/>
        <w:jc w:val="center"/>
        <w:rPr>
          <w:b/>
          <w:sz w:val="28"/>
          <w:szCs w:val="28"/>
        </w:rPr>
      </w:pPr>
      <w:r>
        <w:rPr>
          <w:b/>
          <w:sz w:val="28"/>
          <w:szCs w:val="28"/>
        </w:rPr>
        <w:t>Общие показатели по образовательным областям во всех группах на конец 2023-2024 год</w:t>
      </w:r>
    </w:p>
    <w:tbl>
      <w:tblPr>
        <w:tblW w:w="11160" w:type="dxa"/>
        <w:tblInd w:w="-1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60"/>
        <w:gridCol w:w="1860"/>
        <w:gridCol w:w="1860"/>
        <w:gridCol w:w="1860"/>
        <w:gridCol w:w="1860"/>
        <w:gridCol w:w="1860"/>
      </w:tblGrid>
      <w:tr w:rsidR="00D9339F" w:rsidTr="002C5E51">
        <w:tc>
          <w:tcPr>
            <w:tcW w:w="1860" w:type="dxa"/>
            <w:shd w:val="clear" w:color="auto" w:fill="CCFFFF"/>
          </w:tcPr>
          <w:p w:rsidR="00D9339F" w:rsidRDefault="00D9339F" w:rsidP="002C5E51">
            <w:pPr>
              <w:jc w:val="center"/>
              <w:rPr>
                <w:b/>
              </w:rPr>
            </w:pPr>
            <w:r>
              <w:rPr>
                <w:b/>
              </w:rPr>
              <w:t>Возрастная группа</w:t>
            </w:r>
          </w:p>
        </w:tc>
        <w:tc>
          <w:tcPr>
            <w:tcW w:w="1860" w:type="dxa"/>
            <w:shd w:val="clear" w:color="auto" w:fill="CCFFFF"/>
          </w:tcPr>
          <w:p w:rsidR="00D9339F" w:rsidRDefault="00D9339F" w:rsidP="002C5E51">
            <w:pPr>
              <w:jc w:val="center"/>
              <w:rPr>
                <w:b/>
              </w:rPr>
            </w:pPr>
            <w:r>
              <w:rPr>
                <w:b/>
              </w:rPr>
              <w:t>ОО «Социально-коммуникативное развитие»</w:t>
            </w:r>
          </w:p>
        </w:tc>
        <w:tc>
          <w:tcPr>
            <w:tcW w:w="1860" w:type="dxa"/>
            <w:shd w:val="clear" w:color="auto" w:fill="CCFFFF"/>
          </w:tcPr>
          <w:p w:rsidR="00D9339F" w:rsidRDefault="00D9339F" w:rsidP="002C5E51">
            <w:pPr>
              <w:jc w:val="center"/>
              <w:rPr>
                <w:b/>
              </w:rPr>
            </w:pPr>
            <w:r>
              <w:rPr>
                <w:b/>
              </w:rPr>
              <w:t>ОО «Познавательное развитие»</w:t>
            </w:r>
          </w:p>
        </w:tc>
        <w:tc>
          <w:tcPr>
            <w:tcW w:w="1860" w:type="dxa"/>
            <w:shd w:val="clear" w:color="auto" w:fill="CCFFFF"/>
          </w:tcPr>
          <w:p w:rsidR="00D9339F" w:rsidRDefault="00D9339F" w:rsidP="002C5E51">
            <w:pPr>
              <w:jc w:val="center"/>
              <w:rPr>
                <w:b/>
              </w:rPr>
            </w:pPr>
            <w:r>
              <w:rPr>
                <w:b/>
              </w:rPr>
              <w:t>ОО «Художественно-эстетическое развитие»</w:t>
            </w:r>
          </w:p>
        </w:tc>
        <w:tc>
          <w:tcPr>
            <w:tcW w:w="1860" w:type="dxa"/>
            <w:shd w:val="clear" w:color="auto" w:fill="CCFFFF"/>
          </w:tcPr>
          <w:p w:rsidR="00D9339F" w:rsidRDefault="00D9339F" w:rsidP="002C5E51">
            <w:pPr>
              <w:jc w:val="center"/>
              <w:rPr>
                <w:b/>
              </w:rPr>
            </w:pPr>
            <w:r>
              <w:rPr>
                <w:b/>
              </w:rPr>
              <w:t>ОО «Физическое развитие»</w:t>
            </w:r>
          </w:p>
        </w:tc>
        <w:tc>
          <w:tcPr>
            <w:tcW w:w="1860" w:type="dxa"/>
            <w:shd w:val="clear" w:color="auto" w:fill="CCFFFF"/>
          </w:tcPr>
          <w:p w:rsidR="00D9339F" w:rsidRDefault="00D9339F" w:rsidP="002C5E51">
            <w:pPr>
              <w:jc w:val="center"/>
              <w:rPr>
                <w:b/>
              </w:rPr>
            </w:pPr>
            <w:r>
              <w:rPr>
                <w:b/>
              </w:rPr>
              <w:t>ОО «Речевое развитие»</w:t>
            </w:r>
          </w:p>
        </w:tc>
      </w:tr>
      <w:tr w:rsidR="00D9339F" w:rsidTr="002C5E51">
        <w:tc>
          <w:tcPr>
            <w:tcW w:w="1860" w:type="dxa"/>
            <w:shd w:val="clear" w:color="auto" w:fill="FFFF99"/>
          </w:tcPr>
          <w:p w:rsidR="00D9339F" w:rsidRDefault="00D9339F" w:rsidP="002C5E51">
            <w:pPr>
              <w:jc w:val="center"/>
              <w:rPr>
                <w:b/>
              </w:rPr>
            </w:pPr>
            <w:r>
              <w:rPr>
                <w:b/>
              </w:rPr>
              <w:t xml:space="preserve">1 младшая </w:t>
            </w:r>
          </w:p>
          <w:p w:rsidR="00D9339F" w:rsidRDefault="00D9339F" w:rsidP="002C5E51">
            <w:pPr>
              <w:jc w:val="center"/>
              <w:rPr>
                <w:b/>
              </w:rPr>
            </w:pPr>
            <w:r>
              <w:rPr>
                <w:b/>
              </w:rPr>
              <w:t>группа</w:t>
            </w:r>
          </w:p>
        </w:tc>
        <w:tc>
          <w:tcPr>
            <w:tcW w:w="1860" w:type="dxa"/>
            <w:shd w:val="clear" w:color="auto" w:fill="FFFF99"/>
          </w:tcPr>
          <w:p w:rsidR="00D9339F" w:rsidRDefault="00D9339F" w:rsidP="002C5E51">
            <w:pPr>
              <w:jc w:val="center"/>
              <w:rPr>
                <w:sz w:val="28"/>
                <w:szCs w:val="28"/>
              </w:rPr>
            </w:pPr>
            <w:r>
              <w:rPr>
                <w:sz w:val="28"/>
                <w:szCs w:val="28"/>
              </w:rPr>
              <w:t>7</w:t>
            </w:r>
          </w:p>
        </w:tc>
        <w:tc>
          <w:tcPr>
            <w:tcW w:w="1860" w:type="dxa"/>
            <w:shd w:val="clear" w:color="auto" w:fill="FFFF99"/>
          </w:tcPr>
          <w:p w:rsidR="00D9339F" w:rsidRDefault="00D9339F" w:rsidP="002C5E51">
            <w:pPr>
              <w:jc w:val="center"/>
              <w:rPr>
                <w:sz w:val="28"/>
                <w:szCs w:val="28"/>
              </w:rPr>
            </w:pPr>
            <w:r>
              <w:rPr>
                <w:sz w:val="28"/>
                <w:szCs w:val="28"/>
              </w:rPr>
              <w:t>5</w:t>
            </w:r>
          </w:p>
        </w:tc>
        <w:tc>
          <w:tcPr>
            <w:tcW w:w="1860" w:type="dxa"/>
            <w:shd w:val="clear" w:color="auto" w:fill="FFFF99"/>
          </w:tcPr>
          <w:p w:rsidR="00D9339F" w:rsidRDefault="00D9339F" w:rsidP="002C5E51">
            <w:pPr>
              <w:jc w:val="center"/>
              <w:rPr>
                <w:sz w:val="28"/>
                <w:szCs w:val="28"/>
              </w:rPr>
            </w:pPr>
            <w:r>
              <w:rPr>
                <w:sz w:val="28"/>
                <w:szCs w:val="28"/>
              </w:rPr>
              <w:t>6</w:t>
            </w:r>
          </w:p>
        </w:tc>
        <w:tc>
          <w:tcPr>
            <w:tcW w:w="1860" w:type="dxa"/>
            <w:shd w:val="clear" w:color="auto" w:fill="FFFF99"/>
          </w:tcPr>
          <w:p w:rsidR="00D9339F" w:rsidRDefault="00D9339F" w:rsidP="002C5E51">
            <w:pPr>
              <w:jc w:val="center"/>
              <w:rPr>
                <w:sz w:val="28"/>
                <w:szCs w:val="28"/>
              </w:rPr>
            </w:pPr>
            <w:r>
              <w:rPr>
                <w:sz w:val="28"/>
                <w:szCs w:val="28"/>
              </w:rPr>
              <w:t>7</w:t>
            </w:r>
          </w:p>
        </w:tc>
        <w:tc>
          <w:tcPr>
            <w:tcW w:w="1860" w:type="dxa"/>
            <w:shd w:val="clear" w:color="auto" w:fill="FFFF99"/>
          </w:tcPr>
          <w:p w:rsidR="00D9339F" w:rsidRDefault="00D9339F" w:rsidP="002C5E51">
            <w:pPr>
              <w:jc w:val="center"/>
              <w:rPr>
                <w:sz w:val="28"/>
                <w:szCs w:val="28"/>
              </w:rPr>
            </w:pPr>
            <w:r>
              <w:rPr>
                <w:sz w:val="28"/>
                <w:szCs w:val="28"/>
              </w:rPr>
              <w:t>7</w:t>
            </w:r>
          </w:p>
        </w:tc>
      </w:tr>
      <w:tr w:rsidR="00D9339F" w:rsidTr="002C5E51">
        <w:tc>
          <w:tcPr>
            <w:tcW w:w="1860" w:type="dxa"/>
            <w:shd w:val="clear" w:color="auto" w:fill="FFFF99"/>
          </w:tcPr>
          <w:p w:rsidR="00D9339F" w:rsidRDefault="00D9339F" w:rsidP="002C5E51">
            <w:pPr>
              <w:jc w:val="center"/>
              <w:rPr>
                <w:b/>
              </w:rPr>
            </w:pPr>
            <w:r>
              <w:rPr>
                <w:b/>
              </w:rPr>
              <w:lastRenderedPageBreak/>
              <w:t>2 младшая</w:t>
            </w:r>
          </w:p>
          <w:p w:rsidR="00D9339F" w:rsidRDefault="00D9339F" w:rsidP="002C5E51">
            <w:pPr>
              <w:jc w:val="center"/>
              <w:rPr>
                <w:b/>
              </w:rPr>
            </w:pPr>
            <w:r>
              <w:rPr>
                <w:b/>
              </w:rPr>
              <w:t xml:space="preserve"> группа</w:t>
            </w:r>
          </w:p>
        </w:tc>
        <w:tc>
          <w:tcPr>
            <w:tcW w:w="1860" w:type="dxa"/>
            <w:shd w:val="clear" w:color="auto" w:fill="FFFF99"/>
          </w:tcPr>
          <w:p w:rsidR="00D9339F" w:rsidRDefault="00D9339F" w:rsidP="002C5E51">
            <w:pPr>
              <w:jc w:val="center"/>
              <w:rPr>
                <w:sz w:val="28"/>
                <w:szCs w:val="28"/>
              </w:rPr>
            </w:pPr>
            <w:r>
              <w:rPr>
                <w:sz w:val="28"/>
                <w:szCs w:val="28"/>
              </w:rPr>
              <w:t>19</w:t>
            </w:r>
          </w:p>
        </w:tc>
        <w:tc>
          <w:tcPr>
            <w:tcW w:w="1860" w:type="dxa"/>
            <w:shd w:val="clear" w:color="auto" w:fill="FFFF99"/>
          </w:tcPr>
          <w:p w:rsidR="00D9339F" w:rsidRDefault="00D9339F" w:rsidP="002C5E51">
            <w:pPr>
              <w:jc w:val="center"/>
              <w:rPr>
                <w:sz w:val="28"/>
                <w:szCs w:val="28"/>
              </w:rPr>
            </w:pPr>
            <w:r>
              <w:rPr>
                <w:sz w:val="28"/>
                <w:szCs w:val="28"/>
              </w:rPr>
              <w:t>11</w:t>
            </w:r>
          </w:p>
        </w:tc>
        <w:tc>
          <w:tcPr>
            <w:tcW w:w="1860" w:type="dxa"/>
            <w:shd w:val="clear" w:color="auto" w:fill="FFFF99"/>
          </w:tcPr>
          <w:p w:rsidR="00D9339F" w:rsidRDefault="00D9339F" w:rsidP="002C5E51">
            <w:pPr>
              <w:jc w:val="center"/>
              <w:rPr>
                <w:sz w:val="28"/>
                <w:szCs w:val="28"/>
              </w:rPr>
            </w:pPr>
            <w:r>
              <w:rPr>
                <w:sz w:val="28"/>
                <w:szCs w:val="28"/>
              </w:rPr>
              <w:t>13</w:t>
            </w:r>
          </w:p>
        </w:tc>
        <w:tc>
          <w:tcPr>
            <w:tcW w:w="1860" w:type="dxa"/>
            <w:shd w:val="clear" w:color="auto" w:fill="FFFF99"/>
          </w:tcPr>
          <w:p w:rsidR="00D9339F" w:rsidRDefault="00D9339F" w:rsidP="002C5E51">
            <w:pPr>
              <w:jc w:val="center"/>
              <w:rPr>
                <w:sz w:val="28"/>
                <w:szCs w:val="28"/>
              </w:rPr>
            </w:pPr>
            <w:r>
              <w:rPr>
                <w:sz w:val="28"/>
                <w:szCs w:val="28"/>
              </w:rPr>
              <w:t>18</w:t>
            </w:r>
          </w:p>
        </w:tc>
        <w:tc>
          <w:tcPr>
            <w:tcW w:w="1860" w:type="dxa"/>
            <w:shd w:val="clear" w:color="auto" w:fill="FFFF99"/>
          </w:tcPr>
          <w:p w:rsidR="00D9339F" w:rsidRDefault="00D9339F" w:rsidP="002C5E51">
            <w:pPr>
              <w:jc w:val="center"/>
              <w:rPr>
                <w:sz w:val="28"/>
                <w:szCs w:val="28"/>
              </w:rPr>
            </w:pPr>
            <w:r>
              <w:rPr>
                <w:sz w:val="28"/>
                <w:szCs w:val="28"/>
              </w:rPr>
              <w:t>18</w:t>
            </w:r>
          </w:p>
        </w:tc>
      </w:tr>
      <w:tr w:rsidR="00D9339F" w:rsidTr="002C5E51">
        <w:tc>
          <w:tcPr>
            <w:tcW w:w="1860" w:type="dxa"/>
            <w:shd w:val="clear" w:color="auto" w:fill="FFFF99"/>
          </w:tcPr>
          <w:p w:rsidR="00D9339F" w:rsidRDefault="00D9339F" w:rsidP="002C5E51">
            <w:pPr>
              <w:jc w:val="center"/>
              <w:rPr>
                <w:b/>
              </w:rPr>
            </w:pPr>
            <w:r>
              <w:rPr>
                <w:b/>
              </w:rPr>
              <w:t>Средняя</w:t>
            </w:r>
          </w:p>
          <w:p w:rsidR="00D9339F" w:rsidRDefault="00D9339F" w:rsidP="002C5E51">
            <w:pPr>
              <w:jc w:val="center"/>
              <w:rPr>
                <w:b/>
              </w:rPr>
            </w:pPr>
            <w:r>
              <w:rPr>
                <w:b/>
              </w:rPr>
              <w:t xml:space="preserve"> группа</w:t>
            </w:r>
          </w:p>
        </w:tc>
        <w:tc>
          <w:tcPr>
            <w:tcW w:w="1860" w:type="dxa"/>
            <w:shd w:val="clear" w:color="auto" w:fill="FFFF99"/>
          </w:tcPr>
          <w:p w:rsidR="00D9339F" w:rsidRDefault="00D9339F" w:rsidP="002C5E51">
            <w:pPr>
              <w:jc w:val="center"/>
              <w:rPr>
                <w:sz w:val="28"/>
                <w:szCs w:val="28"/>
              </w:rPr>
            </w:pPr>
            <w:r>
              <w:rPr>
                <w:sz w:val="28"/>
                <w:szCs w:val="28"/>
              </w:rPr>
              <w:t>12</w:t>
            </w:r>
          </w:p>
        </w:tc>
        <w:tc>
          <w:tcPr>
            <w:tcW w:w="1860" w:type="dxa"/>
            <w:shd w:val="clear" w:color="auto" w:fill="FFFF99"/>
          </w:tcPr>
          <w:p w:rsidR="00D9339F" w:rsidRDefault="00D9339F" w:rsidP="002C5E51">
            <w:pPr>
              <w:jc w:val="center"/>
              <w:rPr>
                <w:sz w:val="28"/>
                <w:szCs w:val="28"/>
              </w:rPr>
            </w:pPr>
            <w:r>
              <w:rPr>
                <w:sz w:val="28"/>
                <w:szCs w:val="28"/>
              </w:rPr>
              <w:t>9</w:t>
            </w:r>
          </w:p>
        </w:tc>
        <w:tc>
          <w:tcPr>
            <w:tcW w:w="1860" w:type="dxa"/>
            <w:shd w:val="clear" w:color="auto" w:fill="FFFF99"/>
          </w:tcPr>
          <w:p w:rsidR="00D9339F" w:rsidRDefault="00D9339F" w:rsidP="002C5E51">
            <w:pPr>
              <w:jc w:val="center"/>
              <w:rPr>
                <w:sz w:val="28"/>
                <w:szCs w:val="28"/>
              </w:rPr>
            </w:pPr>
            <w:r>
              <w:rPr>
                <w:sz w:val="28"/>
                <w:szCs w:val="28"/>
              </w:rPr>
              <w:t>13</w:t>
            </w:r>
          </w:p>
        </w:tc>
        <w:tc>
          <w:tcPr>
            <w:tcW w:w="1860" w:type="dxa"/>
            <w:shd w:val="clear" w:color="auto" w:fill="FFFF99"/>
          </w:tcPr>
          <w:p w:rsidR="00D9339F" w:rsidRDefault="00D9339F" w:rsidP="002C5E51">
            <w:pPr>
              <w:jc w:val="center"/>
              <w:rPr>
                <w:sz w:val="28"/>
                <w:szCs w:val="28"/>
              </w:rPr>
            </w:pPr>
            <w:r>
              <w:rPr>
                <w:sz w:val="28"/>
                <w:szCs w:val="28"/>
              </w:rPr>
              <w:t>19</w:t>
            </w:r>
          </w:p>
        </w:tc>
        <w:tc>
          <w:tcPr>
            <w:tcW w:w="1860" w:type="dxa"/>
            <w:shd w:val="clear" w:color="auto" w:fill="FFFF99"/>
          </w:tcPr>
          <w:p w:rsidR="00D9339F" w:rsidRDefault="00D9339F" w:rsidP="002C5E51">
            <w:pPr>
              <w:jc w:val="center"/>
              <w:rPr>
                <w:sz w:val="28"/>
                <w:szCs w:val="28"/>
              </w:rPr>
            </w:pPr>
            <w:r>
              <w:rPr>
                <w:sz w:val="28"/>
                <w:szCs w:val="28"/>
              </w:rPr>
              <w:t>21</w:t>
            </w:r>
          </w:p>
        </w:tc>
      </w:tr>
      <w:tr w:rsidR="00D9339F" w:rsidTr="002C5E51">
        <w:tc>
          <w:tcPr>
            <w:tcW w:w="1860" w:type="dxa"/>
            <w:shd w:val="clear" w:color="auto" w:fill="FFFF99"/>
          </w:tcPr>
          <w:p w:rsidR="00D9339F" w:rsidRDefault="00D9339F" w:rsidP="002C5E51">
            <w:pPr>
              <w:jc w:val="center"/>
              <w:rPr>
                <w:b/>
              </w:rPr>
            </w:pPr>
            <w:r>
              <w:rPr>
                <w:b/>
              </w:rPr>
              <w:t xml:space="preserve">Старшая </w:t>
            </w:r>
          </w:p>
          <w:p w:rsidR="00D9339F" w:rsidRDefault="00D9339F" w:rsidP="002C5E51">
            <w:pPr>
              <w:jc w:val="center"/>
              <w:rPr>
                <w:b/>
              </w:rPr>
            </w:pPr>
            <w:r>
              <w:rPr>
                <w:b/>
              </w:rPr>
              <w:t>группа</w:t>
            </w:r>
          </w:p>
        </w:tc>
        <w:tc>
          <w:tcPr>
            <w:tcW w:w="1860" w:type="dxa"/>
            <w:shd w:val="clear" w:color="auto" w:fill="FFFF99"/>
          </w:tcPr>
          <w:p w:rsidR="00D9339F" w:rsidRDefault="00D9339F" w:rsidP="002C5E51">
            <w:pPr>
              <w:jc w:val="center"/>
              <w:rPr>
                <w:sz w:val="28"/>
                <w:szCs w:val="28"/>
              </w:rPr>
            </w:pPr>
            <w:r>
              <w:rPr>
                <w:sz w:val="28"/>
                <w:szCs w:val="28"/>
              </w:rPr>
              <w:t>10</w:t>
            </w:r>
          </w:p>
        </w:tc>
        <w:tc>
          <w:tcPr>
            <w:tcW w:w="1860" w:type="dxa"/>
            <w:shd w:val="clear" w:color="auto" w:fill="FFFF99"/>
          </w:tcPr>
          <w:p w:rsidR="00D9339F" w:rsidRDefault="00D9339F" w:rsidP="002C5E51">
            <w:pPr>
              <w:jc w:val="center"/>
              <w:rPr>
                <w:sz w:val="28"/>
                <w:szCs w:val="28"/>
              </w:rPr>
            </w:pPr>
            <w:r>
              <w:rPr>
                <w:sz w:val="28"/>
                <w:szCs w:val="28"/>
              </w:rPr>
              <w:t>8</w:t>
            </w:r>
          </w:p>
        </w:tc>
        <w:tc>
          <w:tcPr>
            <w:tcW w:w="1860" w:type="dxa"/>
            <w:shd w:val="clear" w:color="auto" w:fill="FFFF99"/>
          </w:tcPr>
          <w:p w:rsidR="00D9339F" w:rsidRDefault="00D9339F" w:rsidP="002C5E51">
            <w:pPr>
              <w:jc w:val="center"/>
              <w:rPr>
                <w:sz w:val="28"/>
                <w:szCs w:val="28"/>
              </w:rPr>
            </w:pPr>
            <w:r>
              <w:rPr>
                <w:sz w:val="28"/>
                <w:szCs w:val="28"/>
              </w:rPr>
              <w:t>10</w:t>
            </w:r>
          </w:p>
        </w:tc>
        <w:tc>
          <w:tcPr>
            <w:tcW w:w="1860" w:type="dxa"/>
            <w:shd w:val="clear" w:color="auto" w:fill="FFFF99"/>
          </w:tcPr>
          <w:p w:rsidR="00D9339F" w:rsidRDefault="00D9339F" w:rsidP="002C5E51">
            <w:pPr>
              <w:jc w:val="center"/>
              <w:rPr>
                <w:sz w:val="28"/>
                <w:szCs w:val="28"/>
              </w:rPr>
            </w:pPr>
            <w:r>
              <w:rPr>
                <w:sz w:val="28"/>
                <w:szCs w:val="28"/>
              </w:rPr>
              <w:t>12</w:t>
            </w:r>
          </w:p>
        </w:tc>
        <w:tc>
          <w:tcPr>
            <w:tcW w:w="1860" w:type="dxa"/>
            <w:shd w:val="clear" w:color="auto" w:fill="FFFF99"/>
          </w:tcPr>
          <w:p w:rsidR="00D9339F" w:rsidRDefault="00D9339F" w:rsidP="002C5E51">
            <w:pPr>
              <w:jc w:val="center"/>
              <w:rPr>
                <w:sz w:val="28"/>
                <w:szCs w:val="28"/>
              </w:rPr>
            </w:pPr>
            <w:r>
              <w:rPr>
                <w:sz w:val="28"/>
                <w:szCs w:val="28"/>
              </w:rPr>
              <w:t>16</w:t>
            </w:r>
          </w:p>
        </w:tc>
      </w:tr>
      <w:tr w:rsidR="00D9339F" w:rsidTr="002C5E51">
        <w:tc>
          <w:tcPr>
            <w:tcW w:w="1860" w:type="dxa"/>
            <w:shd w:val="clear" w:color="auto" w:fill="FFFF99"/>
          </w:tcPr>
          <w:p w:rsidR="00D9339F" w:rsidRDefault="00D9339F" w:rsidP="002C5E51">
            <w:pPr>
              <w:jc w:val="center"/>
              <w:rPr>
                <w:b/>
              </w:rPr>
            </w:pPr>
            <w:r>
              <w:rPr>
                <w:b/>
              </w:rPr>
              <w:t>Подготовительная группа</w:t>
            </w:r>
          </w:p>
        </w:tc>
        <w:tc>
          <w:tcPr>
            <w:tcW w:w="1860" w:type="dxa"/>
            <w:shd w:val="clear" w:color="auto" w:fill="FFFF99"/>
          </w:tcPr>
          <w:p w:rsidR="00D9339F" w:rsidRDefault="00D9339F" w:rsidP="002C5E51">
            <w:pPr>
              <w:jc w:val="center"/>
              <w:rPr>
                <w:sz w:val="28"/>
                <w:szCs w:val="28"/>
              </w:rPr>
            </w:pPr>
            <w:r>
              <w:rPr>
                <w:sz w:val="28"/>
                <w:szCs w:val="28"/>
              </w:rPr>
              <w:t>11</w:t>
            </w:r>
          </w:p>
        </w:tc>
        <w:tc>
          <w:tcPr>
            <w:tcW w:w="1860" w:type="dxa"/>
            <w:shd w:val="clear" w:color="auto" w:fill="FFFF99"/>
          </w:tcPr>
          <w:p w:rsidR="00D9339F" w:rsidRDefault="00D9339F" w:rsidP="002C5E51">
            <w:pPr>
              <w:jc w:val="center"/>
              <w:rPr>
                <w:sz w:val="28"/>
                <w:szCs w:val="28"/>
              </w:rPr>
            </w:pPr>
            <w:r>
              <w:rPr>
                <w:sz w:val="28"/>
                <w:szCs w:val="28"/>
              </w:rPr>
              <w:t>9</w:t>
            </w:r>
          </w:p>
        </w:tc>
        <w:tc>
          <w:tcPr>
            <w:tcW w:w="1860" w:type="dxa"/>
            <w:shd w:val="clear" w:color="auto" w:fill="FFFF99"/>
          </w:tcPr>
          <w:p w:rsidR="00D9339F" w:rsidRDefault="00D9339F" w:rsidP="002C5E51">
            <w:pPr>
              <w:jc w:val="center"/>
              <w:rPr>
                <w:sz w:val="28"/>
                <w:szCs w:val="28"/>
              </w:rPr>
            </w:pPr>
            <w:r>
              <w:rPr>
                <w:sz w:val="28"/>
                <w:szCs w:val="28"/>
              </w:rPr>
              <w:t>14</w:t>
            </w:r>
          </w:p>
        </w:tc>
        <w:tc>
          <w:tcPr>
            <w:tcW w:w="1860" w:type="dxa"/>
            <w:shd w:val="clear" w:color="auto" w:fill="FFFF99"/>
          </w:tcPr>
          <w:p w:rsidR="00D9339F" w:rsidRDefault="00D9339F" w:rsidP="002C5E51">
            <w:pPr>
              <w:jc w:val="center"/>
              <w:rPr>
                <w:sz w:val="28"/>
                <w:szCs w:val="28"/>
              </w:rPr>
            </w:pPr>
            <w:r>
              <w:rPr>
                <w:sz w:val="28"/>
                <w:szCs w:val="28"/>
              </w:rPr>
              <w:t>15</w:t>
            </w:r>
          </w:p>
        </w:tc>
        <w:tc>
          <w:tcPr>
            <w:tcW w:w="1860" w:type="dxa"/>
            <w:shd w:val="clear" w:color="auto" w:fill="FFFF99"/>
          </w:tcPr>
          <w:p w:rsidR="00D9339F" w:rsidRDefault="00D9339F" w:rsidP="002C5E51">
            <w:pPr>
              <w:jc w:val="center"/>
              <w:rPr>
                <w:sz w:val="28"/>
                <w:szCs w:val="28"/>
              </w:rPr>
            </w:pPr>
            <w:r>
              <w:rPr>
                <w:sz w:val="28"/>
                <w:szCs w:val="28"/>
              </w:rPr>
              <w:t>22</w:t>
            </w:r>
          </w:p>
        </w:tc>
      </w:tr>
      <w:tr w:rsidR="00D9339F" w:rsidTr="002C5E51">
        <w:tc>
          <w:tcPr>
            <w:tcW w:w="1860" w:type="dxa"/>
            <w:shd w:val="clear" w:color="auto" w:fill="CCFFCC"/>
          </w:tcPr>
          <w:p w:rsidR="00D9339F" w:rsidRDefault="00D9339F" w:rsidP="002C5E51">
            <w:pPr>
              <w:jc w:val="center"/>
              <w:rPr>
                <w:b/>
              </w:rPr>
            </w:pPr>
            <w:r>
              <w:rPr>
                <w:b/>
              </w:rPr>
              <w:t>Средний балл</w:t>
            </w:r>
          </w:p>
        </w:tc>
        <w:tc>
          <w:tcPr>
            <w:tcW w:w="1860" w:type="dxa"/>
            <w:shd w:val="clear" w:color="auto" w:fill="CCFFCC"/>
          </w:tcPr>
          <w:p w:rsidR="00D9339F" w:rsidRDefault="00D9339F" w:rsidP="002C5E51">
            <w:pPr>
              <w:jc w:val="center"/>
              <w:rPr>
                <w:sz w:val="28"/>
                <w:szCs w:val="28"/>
              </w:rPr>
            </w:pPr>
            <w:r>
              <w:rPr>
                <w:sz w:val="28"/>
                <w:szCs w:val="28"/>
              </w:rPr>
              <w:t>11,8</w:t>
            </w:r>
          </w:p>
        </w:tc>
        <w:tc>
          <w:tcPr>
            <w:tcW w:w="1860" w:type="dxa"/>
            <w:shd w:val="clear" w:color="auto" w:fill="CCFFCC"/>
          </w:tcPr>
          <w:p w:rsidR="00D9339F" w:rsidRDefault="00D9339F" w:rsidP="002C5E51">
            <w:pPr>
              <w:jc w:val="center"/>
              <w:rPr>
                <w:sz w:val="28"/>
                <w:szCs w:val="28"/>
              </w:rPr>
            </w:pPr>
            <w:r>
              <w:rPr>
                <w:sz w:val="28"/>
                <w:szCs w:val="28"/>
              </w:rPr>
              <w:t>8,4</w:t>
            </w:r>
          </w:p>
        </w:tc>
        <w:tc>
          <w:tcPr>
            <w:tcW w:w="1860" w:type="dxa"/>
            <w:shd w:val="clear" w:color="auto" w:fill="CCFFCC"/>
          </w:tcPr>
          <w:p w:rsidR="00D9339F" w:rsidRDefault="00D9339F" w:rsidP="002C5E51">
            <w:pPr>
              <w:jc w:val="center"/>
              <w:rPr>
                <w:sz w:val="28"/>
                <w:szCs w:val="28"/>
              </w:rPr>
            </w:pPr>
            <w:r>
              <w:rPr>
                <w:sz w:val="28"/>
                <w:szCs w:val="28"/>
              </w:rPr>
              <w:t>11,2</w:t>
            </w:r>
          </w:p>
        </w:tc>
        <w:tc>
          <w:tcPr>
            <w:tcW w:w="1860" w:type="dxa"/>
            <w:shd w:val="clear" w:color="auto" w:fill="CCFFCC"/>
          </w:tcPr>
          <w:p w:rsidR="00D9339F" w:rsidRDefault="00D9339F" w:rsidP="002C5E51">
            <w:pPr>
              <w:jc w:val="center"/>
              <w:rPr>
                <w:sz w:val="28"/>
                <w:szCs w:val="28"/>
              </w:rPr>
            </w:pPr>
            <w:r>
              <w:rPr>
                <w:sz w:val="28"/>
                <w:szCs w:val="28"/>
              </w:rPr>
              <w:t>14,2</w:t>
            </w:r>
          </w:p>
        </w:tc>
        <w:tc>
          <w:tcPr>
            <w:tcW w:w="1860" w:type="dxa"/>
            <w:shd w:val="clear" w:color="auto" w:fill="CCFFCC"/>
          </w:tcPr>
          <w:p w:rsidR="00D9339F" w:rsidRDefault="00D9339F" w:rsidP="002C5E51">
            <w:pPr>
              <w:jc w:val="center"/>
              <w:rPr>
                <w:sz w:val="28"/>
                <w:szCs w:val="28"/>
              </w:rPr>
            </w:pPr>
            <w:r>
              <w:rPr>
                <w:sz w:val="28"/>
                <w:szCs w:val="28"/>
              </w:rPr>
              <w:t>16,8</w:t>
            </w:r>
          </w:p>
        </w:tc>
      </w:tr>
    </w:tbl>
    <w:p w:rsidR="00D9339F" w:rsidRDefault="00D9339F" w:rsidP="00D9339F">
      <w:pPr>
        <w:ind w:firstLine="708"/>
        <w:jc w:val="center"/>
        <w:rPr>
          <w:b/>
          <w:sz w:val="28"/>
          <w:szCs w:val="28"/>
        </w:rPr>
      </w:pPr>
    </w:p>
    <w:p w:rsidR="00D9339F" w:rsidRDefault="00D9339F" w:rsidP="00D9339F">
      <w:pPr>
        <w:ind w:firstLine="708"/>
        <w:jc w:val="center"/>
        <w:rPr>
          <w:b/>
          <w:sz w:val="28"/>
          <w:szCs w:val="28"/>
        </w:rPr>
      </w:pPr>
      <w:r>
        <w:rPr>
          <w:b/>
          <w:sz w:val="28"/>
          <w:szCs w:val="28"/>
        </w:rPr>
        <w:t>Сравнительная диаграмма</w:t>
      </w:r>
    </w:p>
    <w:p w:rsidR="00D9339F" w:rsidRDefault="00D9339F" w:rsidP="00D9339F">
      <w:pPr>
        <w:jc w:val="center"/>
        <w:rPr>
          <w:b/>
        </w:rPr>
      </w:pPr>
      <w:r w:rsidRPr="00506B7C">
        <w:rPr>
          <w:b/>
          <w:noProof/>
        </w:rPr>
        <w:drawing>
          <wp:inline distT="0" distB="0" distL="0" distR="0">
            <wp:extent cx="8328660" cy="2385060"/>
            <wp:effectExtent l="0" t="0" r="0" b="0"/>
            <wp:docPr id="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8E3A51" w:rsidRDefault="00D9339F" w:rsidP="00D9339F">
      <w:pPr>
        <w:ind w:firstLine="540"/>
        <w:jc w:val="both"/>
        <w:rPr>
          <w:sz w:val="28"/>
          <w:szCs w:val="28"/>
        </w:rPr>
      </w:pPr>
      <w:r>
        <w:rPr>
          <w:sz w:val="28"/>
          <w:szCs w:val="28"/>
        </w:rPr>
        <w:t>Средний общегрупповой балл по итогам педагогической диагностики во всех возрастных группах на конец 2023-2024 года по пяти образовательным областям от 8 до 16,8, что свидетельствуют о положительной динамике в усвоении образовательной программы и эффективном использовании программно-методического комплекса</w:t>
      </w:r>
      <w:r w:rsidR="008E3A51">
        <w:rPr>
          <w:sz w:val="28"/>
          <w:szCs w:val="28"/>
        </w:rPr>
        <w:t>.</w:t>
      </w:r>
    </w:p>
    <w:p w:rsidR="00D37FF6" w:rsidRDefault="00D37FF6" w:rsidP="008E3A51">
      <w:pPr>
        <w:rPr>
          <w:sz w:val="28"/>
          <w:szCs w:val="28"/>
        </w:rPr>
      </w:pPr>
    </w:p>
    <w:p w:rsidR="00607F23" w:rsidRDefault="00607F23" w:rsidP="00607F23">
      <w:pPr>
        <w:ind w:firstLine="708"/>
        <w:jc w:val="both"/>
        <w:rPr>
          <w:sz w:val="28"/>
          <w:szCs w:val="28"/>
        </w:rPr>
      </w:pPr>
      <w:r w:rsidRPr="00A9330A">
        <w:rPr>
          <w:sz w:val="28"/>
          <w:szCs w:val="28"/>
        </w:rPr>
        <w:t>В течение учебного года</w:t>
      </w:r>
      <w:r>
        <w:t xml:space="preserve"> </w:t>
      </w:r>
      <w:r w:rsidR="008E3A51">
        <w:rPr>
          <w:sz w:val="28"/>
          <w:szCs w:val="28"/>
        </w:rPr>
        <w:t>воспитанники ДОУ</w:t>
      </w:r>
      <w:r>
        <w:rPr>
          <w:sz w:val="28"/>
          <w:szCs w:val="28"/>
        </w:rPr>
        <w:t xml:space="preserve"> принимали активное участие в очных и интернет – </w:t>
      </w:r>
      <w:r w:rsidRPr="00572F71">
        <w:rPr>
          <w:sz w:val="28"/>
          <w:szCs w:val="28"/>
        </w:rPr>
        <w:t>конкурсах</w:t>
      </w:r>
      <w:r>
        <w:rPr>
          <w:sz w:val="28"/>
          <w:szCs w:val="28"/>
        </w:rPr>
        <w:t xml:space="preserve">, олимпиадах, </w:t>
      </w:r>
      <w:r w:rsidR="008E3A51">
        <w:rPr>
          <w:sz w:val="28"/>
          <w:szCs w:val="28"/>
        </w:rPr>
        <w:t xml:space="preserve">форумах </w:t>
      </w:r>
      <w:r w:rsidR="008E3A51" w:rsidRPr="00572F71">
        <w:rPr>
          <w:sz w:val="28"/>
          <w:szCs w:val="28"/>
        </w:rPr>
        <w:t>различного</w:t>
      </w:r>
      <w:r>
        <w:rPr>
          <w:sz w:val="28"/>
          <w:szCs w:val="28"/>
        </w:rPr>
        <w:t xml:space="preserve"> уровня: муниципальных, региональных, Всероссийских, становясь лауреатами и призёрами. </w:t>
      </w:r>
    </w:p>
    <w:p w:rsidR="00607F23" w:rsidRDefault="00607F23" w:rsidP="00607F23">
      <w:pPr>
        <w:jc w:val="both"/>
      </w:pPr>
    </w:p>
    <w:p w:rsidR="00607F23" w:rsidRDefault="00607F23" w:rsidP="00607F23">
      <w:pPr>
        <w:jc w:val="center"/>
        <w:rPr>
          <w:b/>
          <w:sz w:val="28"/>
          <w:szCs w:val="28"/>
        </w:rPr>
      </w:pPr>
      <w:r w:rsidRPr="00607F23">
        <w:rPr>
          <w:b/>
          <w:sz w:val="28"/>
          <w:szCs w:val="28"/>
          <w:lang w:val="en-US"/>
        </w:rPr>
        <w:t>IV</w:t>
      </w:r>
      <w:r w:rsidRPr="00607F23">
        <w:rPr>
          <w:b/>
          <w:sz w:val="28"/>
          <w:szCs w:val="28"/>
        </w:rPr>
        <w:t>. Оценка организации учебного процесса (воспитательно-образовательного процесса)</w:t>
      </w:r>
    </w:p>
    <w:p w:rsidR="00607F23" w:rsidRPr="00607F23" w:rsidRDefault="00607F23" w:rsidP="00280CD6">
      <w:pPr>
        <w:spacing w:after="150"/>
        <w:jc w:val="both"/>
        <w:rPr>
          <w:color w:val="222222"/>
          <w:sz w:val="28"/>
          <w:szCs w:val="28"/>
        </w:rPr>
      </w:pPr>
      <w:r w:rsidRPr="00607F23">
        <w:rPr>
          <w:color w:val="222222"/>
          <w:sz w:val="28"/>
          <w:szCs w:val="28"/>
        </w:rPr>
        <w:t xml:space="preserve">В основе образовательного процесса в </w:t>
      </w:r>
      <w:r w:rsidR="00CC6E15">
        <w:rPr>
          <w:color w:val="222222"/>
          <w:sz w:val="28"/>
          <w:szCs w:val="28"/>
        </w:rPr>
        <w:t>ДОУ</w:t>
      </w:r>
      <w:r w:rsidRPr="00607F23">
        <w:rPr>
          <w:color w:val="222222"/>
          <w:sz w:val="28"/>
          <w:szCs w:val="28"/>
        </w:rPr>
        <w:t xml:space="preserve"> лежит взаимодействие педагогических работников, администрации и родителей. Основными участниками образовательного процесса являются дети, родители, педагоги.</w:t>
      </w:r>
    </w:p>
    <w:p w:rsidR="00607F23" w:rsidRPr="00607F23" w:rsidRDefault="00607F23" w:rsidP="007F76B2">
      <w:pPr>
        <w:jc w:val="both"/>
        <w:rPr>
          <w:color w:val="222222"/>
          <w:sz w:val="28"/>
          <w:szCs w:val="28"/>
        </w:rPr>
      </w:pPr>
      <w:r w:rsidRPr="00607F23">
        <w:rPr>
          <w:color w:val="222222"/>
          <w:sz w:val="28"/>
          <w:szCs w:val="28"/>
        </w:rPr>
        <w:t>Основные форма организации образовательного процесса:</w:t>
      </w:r>
    </w:p>
    <w:p w:rsidR="00607F23" w:rsidRPr="00607F23" w:rsidRDefault="00607F23" w:rsidP="007F76B2">
      <w:pPr>
        <w:jc w:val="both"/>
        <w:rPr>
          <w:sz w:val="28"/>
          <w:szCs w:val="28"/>
        </w:rPr>
      </w:pPr>
      <w:r w:rsidRPr="00607F23">
        <w:rPr>
          <w:b/>
          <w:sz w:val="28"/>
          <w:szCs w:val="28"/>
        </w:rPr>
        <w:t xml:space="preserve">- </w:t>
      </w:r>
      <w:r w:rsidRPr="00607F23">
        <w:rPr>
          <w:sz w:val="28"/>
          <w:szCs w:val="28"/>
        </w:rPr>
        <w:t>совместная деятельность педагога и воспитанников в рамках ООД по освоению основной общеобразовательной программы;</w:t>
      </w:r>
    </w:p>
    <w:p w:rsidR="00607F23" w:rsidRPr="00607F23" w:rsidRDefault="00607F23" w:rsidP="007F76B2">
      <w:pPr>
        <w:jc w:val="both"/>
        <w:rPr>
          <w:sz w:val="28"/>
          <w:szCs w:val="28"/>
        </w:rPr>
      </w:pPr>
      <w:r w:rsidRPr="00607F23">
        <w:rPr>
          <w:sz w:val="28"/>
          <w:szCs w:val="28"/>
        </w:rPr>
        <w:t>- самостоятельная деятельность воспитанников под наблюдением педагога.</w:t>
      </w:r>
    </w:p>
    <w:p w:rsidR="00607F23" w:rsidRPr="00607F23" w:rsidRDefault="00607F23" w:rsidP="007F76B2">
      <w:pPr>
        <w:jc w:val="both"/>
        <w:rPr>
          <w:sz w:val="28"/>
          <w:szCs w:val="28"/>
        </w:rPr>
      </w:pPr>
    </w:p>
    <w:p w:rsidR="00607F23" w:rsidRPr="00607F23" w:rsidRDefault="00607F23" w:rsidP="007F76B2">
      <w:pPr>
        <w:rPr>
          <w:color w:val="222222"/>
          <w:sz w:val="28"/>
          <w:szCs w:val="28"/>
        </w:rPr>
      </w:pPr>
      <w:r w:rsidRPr="00607F23">
        <w:rPr>
          <w:color w:val="222222"/>
          <w:sz w:val="28"/>
          <w:szCs w:val="28"/>
        </w:rPr>
        <w:t>Занятия в рамках образовательной деятельности ведутся по подгруппам. Продолжительность занятий соответствует </w:t>
      </w:r>
      <w:hyperlink r:id="rId10" w:anchor="/document/97/486051/infobar-attachment/" w:history="1">
        <w:r w:rsidRPr="00607F23">
          <w:rPr>
            <w:color w:val="01745C"/>
            <w:sz w:val="28"/>
            <w:szCs w:val="28"/>
          </w:rPr>
          <w:t>СанПиН 1.2.3685-21</w:t>
        </w:r>
      </w:hyperlink>
      <w:r w:rsidRPr="00607F23">
        <w:rPr>
          <w:color w:val="222222"/>
          <w:sz w:val="28"/>
          <w:szCs w:val="28"/>
        </w:rPr>
        <w:t> и составляет:</w:t>
      </w:r>
    </w:p>
    <w:p w:rsidR="00607F23" w:rsidRPr="00607F23" w:rsidRDefault="00607F23" w:rsidP="00C43384">
      <w:pPr>
        <w:numPr>
          <w:ilvl w:val="0"/>
          <w:numId w:val="31"/>
        </w:numPr>
        <w:ind w:left="270"/>
        <w:rPr>
          <w:color w:val="222222"/>
          <w:sz w:val="28"/>
          <w:szCs w:val="28"/>
        </w:rPr>
      </w:pPr>
      <w:r w:rsidRPr="00607F23">
        <w:rPr>
          <w:color w:val="222222"/>
          <w:sz w:val="28"/>
          <w:szCs w:val="28"/>
        </w:rPr>
        <w:t>в группах с детьми от 1,5 до 3 лет – до 10 мин;</w:t>
      </w:r>
    </w:p>
    <w:p w:rsidR="00607F23" w:rsidRPr="00607F23" w:rsidRDefault="00607F23" w:rsidP="00C43384">
      <w:pPr>
        <w:numPr>
          <w:ilvl w:val="0"/>
          <w:numId w:val="31"/>
        </w:numPr>
        <w:ind w:left="270"/>
        <w:rPr>
          <w:color w:val="222222"/>
          <w:sz w:val="28"/>
          <w:szCs w:val="28"/>
        </w:rPr>
      </w:pPr>
      <w:r w:rsidRPr="00607F23">
        <w:rPr>
          <w:color w:val="222222"/>
          <w:sz w:val="28"/>
          <w:szCs w:val="28"/>
        </w:rPr>
        <w:lastRenderedPageBreak/>
        <w:t>в группах с детьми от 3 до 4 лет – до 15 мин;</w:t>
      </w:r>
    </w:p>
    <w:p w:rsidR="00607F23" w:rsidRPr="00607F23" w:rsidRDefault="00607F23" w:rsidP="00C43384">
      <w:pPr>
        <w:numPr>
          <w:ilvl w:val="0"/>
          <w:numId w:val="31"/>
        </w:numPr>
        <w:ind w:left="270"/>
        <w:rPr>
          <w:color w:val="222222"/>
          <w:sz w:val="28"/>
          <w:szCs w:val="28"/>
        </w:rPr>
      </w:pPr>
      <w:r w:rsidRPr="00607F23">
        <w:rPr>
          <w:color w:val="222222"/>
          <w:sz w:val="28"/>
          <w:szCs w:val="28"/>
        </w:rPr>
        <w:t>в группах с детьми от 4 до 5 лет – до 20 мин;</w:t>
      </w:r>
    </w:p>
    <w:p w:rsidR="00607F23" w:rsidRPr="00607F23" w:rsidRDefault="00607F23" w:rsidP="00C43384">
      <w:pPr>
        <w:numPr>
          <w:ilvl w:val="0"/>
          <w:numId w:val="31"/>
        </w:numPr>
        <w:ind w:left="270"/>
        <w:rPr>
          <w:color w:val="222222"/>
          <w:sz w:val="28"/>
          <w:szCs w:val="28"/>
        </w:rPr>
      </w:pPr>
      <w:r w:rsidRPr="00607F23">
        <w:rPr>
          <w:color w:val="222222"/>
          <w:sz w:val="28"/>
          <w:szCs w:val="28"/>
        </w:rPr>
        <w:t>в группах с детьми от 5 до 6 лет – до 25 мин;</w:t>
      </w:r>
    </w:p>
    <w:p w:rsidR="00607F23" w:rsidRPr="00607F23" w:rsidRDefault="00607F23" w:rsidP="00C43384">
      <w:pPr>
        <w:numPr>
          <w:ilvl w:val="0"/>
          <w:numId w:val="31"/>
        </w:numPr>
        <w:ind w:left="270"/>
        <w:rPr>
          <w:color w:val="222222"/>
          <w:sz w:val="28"/>
          <w:szCs w:val="28"/>
        </w:rPr>
      </w:pPr>
      <w:r w:rsidRPr="00607F23">
        <w:rPr>
          <w:color w:val="222222"/>
          <w:sz w:val="28"/>
          <w:szCs w:val="28"/>
        </w:rPr>
        <w:t>в группах с детьми от 6 до 7 лет – до 30 мин.</w:t>
      </w:r>
    </w:p>
    <w:p w:rsidR="00607F23" w:rsidRPr="00607F23" w:rsidRDefault="00607F23" w:rsidP="00EA5C21">
      <w:pPr>
        <w:ind w:left="270"/>
        <w:rPr>
          <w:color w:val="222222"/>
          <w:sz w:val="28"/>
          <w:szCs w:val="28"/>
        </w:rPr>
      </w:pPr>
    </w:p>
    <w:p w:rsidR="00607F23" w:rsidRDefault="00607F23" w:rsidP="007F76B2">
      <w:pPr>
        <w:rPr>
          <w:color w:val="222222"/>
          <w:sz w:val="28"/>
          <w:szCs w:val="28"/>
        </w:rPr>
      </w:pPr>
      <w:r w:rsidRPr="00607F23">
        <w:rPr>
          <w:color w:val="222222"/>
          <w:sz w:val="28"/>
          <w:szCs w:val="28"/>
        </w:rPr>
        <w:t>Между занятиями в рамках образовательной деятельности предусмотрены перерывы продолжительностью не менее 10 минут.</w:t>
      </w:r>
    </w:p>
    <w:p w:rsidR="00A150B7" w:rsidRPr="00022396" w:rsidRDefault="00A150B7" w:rsidP="00022396">
      <w:pPr>
        <w:jc w:val="both"/>
        <w:rPr>
          <w:color w:val="000000"/>
          <w:sz w:val="28"/>
          <w:szCs w:val="28"/>
        </w:rPr>
      </w:pPr>
      <w:r w:rsidRPr="00022396">
        <w:rPr>
          <w:color w:val="000000"/>
          <w:sz w:val="28"/>
          <w:szCs w:val="28"/>
        </w:rPr>
        <w:t>Основной формой занятия является игра. Образовательная деятельность с детьми строится с учётом индивидуальных особенностей детей и их способностей. Выявление и развитие способностей воспитанников осуществляется в любых формах образовательного процесса.</w:t>
      </w:r>
    </w:p>
    <w:p w:rsidR="00A150B7" w:rsidRPr="00022396" w:rsidRDefault="00A150B7" w:rsidP="00022396">
      <w:pPr>
        <w:jc w:val="both"/>
        <w:rPr>
          <w:color w:val="000000"/>
          <w:sz w:val="28"/>
          <w:szCs w:val="28"/>
        </w:rPr>
      </w:pPr>
      <w:r w:rsidRPr="00022396">
        <w:rPr>
          <w:color w:val="000000"/>
          <w:sz w:val="28"/>
          <w:szCs w:val="28"/>
        </w:rPr>
        <w:t>В </w:t>
      </w:r>
      <w:r w:rsidR="00022396">
        <w:rPr>
          <w:color w:val="000000"/>
          <w:sz w:val="28"/>
          <w:szCs w:val="28"/>
        </w:rPr>
        <w:t>МБДОУ-детский сад №2 «Соловушка»</w:t>
      </w:r>
      <w:r w:rsidRPr="00022396">
        <w:rPr>
          <w:color w:val="000000"/>
          <w:sz w:val="28"/>
          <w:szCs w:val="28"/>
        </w:rPr>
        <w:t xml:space="preserve"> для решения образовательных задач используются как новые формы организации процесса образования (проектная деятельность, образовательная ситуация, образовательное событие, обогащенные игры детей в центрах активности, проблемно-обучающие ситуации в рамках интеграции образовательных областей и другое), так и традиционных (фронтальные, подгрупповые, индивидуальные занятий).</w:t>
      </w:r>
    </w:p>
    <w:p w:rsidR="00A150B7" w:rsidRPr="00022396" w:rsidRDefault="00A150B7" w:rsidP="00022396">
      <w:pPr>
        <w:jc w:val="both"/>
        <w:rPr>
          <w:color w:val="000000"/>
          <w:sz w:val="28"/>
          <w:szCs w:val="28"/>
        </w:rPr>
      </w:pPr>
      <w:r w:rsidRPr="00022396">
        <w:rPr>
          <w:color w:val="000000"/>
          <w:sz w:val="28"/>
          <w:szCs w:val="28"/>
        </w:rPr>
        <w:t>Занятие рассматривается как дело, занимательное и интересное детям, развивающее их; деятельность, направленная на освоение детьми одной или нескольких образовательных областей, или их интеграцию с использованием разнообразных педагогически обоснованных форм и методов работы, выбор которых осуществляется педагогом.</w:t>
      </w:r>
    </w:p>
    <w:p w:rsidR="002A6F60" w:rsidRPr="002A6F60" w:rsidRDefault="002A6F60" w:rsidP="002A6F60">
      <w:pPr>
        <w:ind w:left="-5" w:right="28"/>
        <w:jc w:val="both"/>
        <w:rPr>
          <w:sz w:val="28"/>
          <w:szCs w:val="28"/>
        </w:rPr>
      </w:pPr>
      <w:r w:rsidRPr="002A6F60">
        <w:rPr>
          <w:sz w:val="28"/>
          <w:szCs w:val="28"/>
        </w:rPr>
        <w:t xml:space="preserve">Во исполнение постановления Правительства РФ от 11.10.2023 № 1678 в сентябре 2024 года проведен мониторинг информационной-образовательной среды организации. По итогам выявили, что педагоги и обучающиеся обеспечены необходимым оборудованием, а также созданы требуемые условия для реализации образовательной программы дошкольного образования (ее частей) с помощью электронных средств обучения и цифрового образовательного контента. </w:t>
      </w:r>
    </w:p>
    <w:p w:rsidR="002A6F60" w:rsidRPr="002A6F60" w:rsidRDefault="002A6F60" w:rsidP="002A6F60">
      <w:pPr>
        <w:ind w:left="-5" w:right="28"/>
        <w:jc w:val="both"/>
        <w:rPr>
          <w:sz w:val="28"/>
          <w:szCs w:val="28"/>
        </w:rPr>
      </w:pPr>
      <w:r w:rsidRPr="002A6F60">
        <w:rPr>
          <w:sz w:val="28"/>
          <w:szCs w:val="28"/>
        </w:rPr>
        <w:t xml:space="preserve">В 2024 году в детский сад поступило 2 воспитанника из семей участников специальной военной операции (далее – СВО). В связи с этим организовали работу по их сопровождению в соответствии с Алгоритмом, направленным письмом Минпросвещения России от 11.08.2023 № АБ-3386/07). Для этого провели с детьми собеседование при поступлении, чтобы оценить эмоциональную уравновешенность и устойчивость. В последствии организовали мониторинг актуального психического состояния в период адаптации (первые две недели). </w:t>
      </w:r>
    </w:p>
    <w:p w:rsidR="00B31AEC" w:rsidRDefault="00B31AEC" w:rsidP="005F3D6D">
      <w:pPr>
        <w:jc w:val="both"/>
        <w:rPr>
          <w:color w:val="000000"/>
          <w:sz w:val="28"/>
          <w:szCs w:val="28"/>
        </w:rPr>
      </w:pPr>
    </w:p>
    <w:p w:rsidR="00022396" w:rsidRPr="005F3D6D" w:rsidRDefault="00022396" w:rsidP="005F3D6D">
      <w:pPr>
        <w:jc w:val="both"/>
        <w:rPr>
          <w:color w:val="000000"/>
          <w:sz w:val="28"/>
          <w:szCs w:val="28"/>
        </w:rPr>
      </w:pPr>
    </w:p>
    <w:p w:rsidR="00607F23" w:rsidRPr="00D72BEE" w:rsidRDefault="00607F23" w:rsidP="00607F23">
      <w:pPr>
        <w:ind w:left="-90"/>
        <w:jc w:val="center"/>
        <w:rPr>
          <w:b/>
          <w:color w:val="222222"/>
          <w:sz w:val="28"/>
          <w:szCs w:val="28"/>
        </w:rPr>
      </w:pPr>
      <w:r w:rsidRPr="00D72BEE">
        <w:rPr>
          <w:b/>
          <w:color w:val="222222"/>
          <w:sz w:val="28"/>
          <w:szCs w:val="28"/>
          <w:lang w:val="en-US"/>
        </w:rPr>
        <w:t>V</w:t>
      </w:r>
      <w:r w:rsidRPr="00D72BEE">
        <w:rPr>
          <w:b/>
          <w:color w:val="222222"/>
          <w:sz w:val="28"/>
          <w:szCs w:val="28"/>
        </w:rPr>
        <w:t>. Оценка качества кадрового обеспечения</w:t>
      </w:r>
    </w:p>
    <w:p w:rsidR="005B3CD1" w:rsidRDefault="005B3CD1" w:rsidP="005B3CD1">
      <w:pPr>
        <w:spacing w:before="100" w:beforeAutospacing="1" w:after="100" w:afterAutospacing="1"/>
        <w:ind w:firstLine="540"/>
        <w:rPr>
          <w:bCs/>
          <w:color w:val="000000"/>
          <w:sz w:val="28"/>
          <w:szCs w:val="28"/>
        </w:rPr>
      </w:pPr>
      <w:r>
        <w:rPr>
          <w:b/>
          <w:bCs/>
          <w:color w:val="000000"/>
        </w:rPr>
        <w:t> </w:t>
      </w:r>
      <w:r>
        <w:rPr>
          <w:bCs/>
          <w:color w:val="000000"/>
          <w:sz w:val="28"/>
          <w:szCs w:val="28"/>
        </w:rPr>
        <w:t>Состав педагогических работников по штатному расписанию: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5B3CD1" w:rsidTr="005A2125">
        <w:tc>
          <w:tcPr>
            <w:tcW w:w="4785" w:type="dxa"/>
            <w:shd w:val="clear" w:color="auto" w:fill="CCFFFF"/>
          </w:tcPr>
          <w:p w:rsidR="005B3CD1" w:rsidRDefault="005B3CD1" w:rsidP="005A2125">
            <w:pPr>
              <w:widowControl w:val="0"/>
              <w:jc w:val="center"/>
              <w:rPr>
                <w:b/>
                <w:sz w:val="28"/>
                <w:szCs w:val="28"/>
              </w:rPr>
            </w:pPr>
            <w:r>
              <w:rPr>
                <w:b/>
                <w:sz w:val="28"/>
                <w:szCs w:val="28"/>
              </w:rPr>
              <w:t>Должность</w:t>
            </w:r>
          </w:p>
        </w:tc>
        <w:tc>
          <w:tcPr>
            <w:tcW w:w="4786" w:type="dxa"/>
            <w:shd w:val="clear" w:color="auto" w:fill="CCFFFF"/>
          </w:tcPr>
          <w:p w:rsidR="005B3CD1" w:rsidRDefault="005B3CD1" w:rsidP="005A2125">
            <w:pPr>
              <w:widowControl w:val="0"/>
              <w:jc w:val="center"/>
              <w:rPr>
                <w:b/>
                <w:sz w:val="28"/>
                <w:szCs w:val="28"/>
              </w:rPr>
            </w:pPr>
            <w:r>
              <w:rPr>
                <w:b/>
                <w:sz w:val="28"/>
                <w:szCs w:val="28"/>
              </w:rPr>
              <w:t>Общее кол-во</w:t>
            </w:r>
          </w:p>
        </w:tc>
      </w:tr>
      <w:tr w:rsidR="005B3CD1" w:rsidTr="005A2125">
        <w:tc>
          <w:tcPr>
            <w:tcW w:w="4785" w:type="dxa"/>
          </w:tcPr>
          <w:p w:rsidR="005B3CD1" w:rsidRDefault="005B3CD1" w:rsidP="005A2125">
            <w:pPr>
              <w:widowControl w:val="0"/>
              <w:rPr>
                <w:b/>
                <w:sz w:val="28"/>
                <w:szCs w:val="28"/>
              </w:rPr>
            </w:pPr>
            <w:r>
              <w:rPr>
                <w:b/>
                <w:sz w:val="28"/>
                <w:szCs w:val="28"/>
              </w:rPr>
              <w:t>Старший воспитатель</w:t>
            </w:r>
          </w:p>
        </w:tc>
        <w:tc>
          <w:tcPr>
            <w:tcW w:w="4786" w:type="dxa"/>
          </w:tcPr>
          <w:p w:rsidR="005B3CD1" w:rsidRDefault="005B3CD1" w:rsidP="005A2125">
            <w:pPr>
              <w:widowControl w:val="0"/>
              <w:jc w:val="center"/>
              <w:rPr>
                <w:sz w:val="28"/>
                <w:szCs w:val="28"/>
              </w:rPr>
            </w:pPr>
            <w:r>
              <w:rPr>
                <w:sz w:val="28"/>
                <w:szCs w:val="28"/>
              </w:rPr>
              <w:t>1</w:t>
            </w:r>
          </w:p>
        </w:tc>
      </w:tr>
      <w:tr w:rsidR="005B3CD1" w:rsidTr="005A2125">
        <w:tc>
          <w:tcPr>
            <w:tcW w:w="4785" w:type="dxa"/>
          </w:tcPr>
          <w:p w:rsidR="005B3CD1" w:rsidRDefault="005B3CD1" w:rsidP="005A2125">
            <w:pPr>
              <w:widowControl w:val="0"/>
              <w:rPr>
                <w:b/>
                <w:sz w:val="28"/>
                <w:szCs w:val="28"/>
              </w:rPr>
            </w:pPr>
            <w:r>
              <w:rPr>
                <w:b/>
                <w:sz w:val="28"/>
                <w:szCs w:val="28"/>
              </w:rPr>
              <w:lastRenderedPageBreak/>
              <w:t>Воспитатель</w:t>
            </w:r>
          </w:p>
        </w:tc>
        <w:tc>
          <w:tcPr>
            <w:tcW w:w="4786" w:type="dxa"/>
          </w:tcPr>
          <w:p w:rsidR="005B3CD1" w:rsidRDefault="002A6F60" w:rsidP="005A2125">
            <w:pPr>
              <w:widowControl w:val="0"/>
              <w:jc w:val="center"/>
              <w:rPr>
                <w:sz w:val="28"/>
                <w:szCs w:val="28"/>
              </w:rPr>
            </w:pPr>
            <w:r>
              <w:rPr>
                <w:sz w:val="28"/>
                <w:szCs w:val="28"/>
              </w:rPr>
              <w:t>7</w:t>
            </w:r>
          </w:p>
        </w:tc>
      </w:tr>
      <w:tr w:rsidR="005B3CD1" w:rsidTr="005A2125">
        <w:tc>
          <w:tcPr>
            <w:tcW w:w="4785" w:type="dxa"/>
          </w:tcPr>
          <w:p w:rsidR="005B3CD1" w:rsidRDefault="005B3CD1" w:rsidP="005A2125">
            <w:pPr>
              <w:widowControl w:val="0"/>
              <w:rPr>
                <w:b/>
                <w:sz w:val="28"/>
                <w:szCs w:val="28"/>
              </w:rPr>
            </w:pPr>
            <w:r>
              <w:rPr>
                <w:b/>
                <w:sz w:val="28"/>
                <w:szCs w:val="28"/>
              </w:rPr>
              <w:t>Музыкальный руководитель</w:t>
            </w:r>
          </w:p>
        </w:tc>
        <w:tc>
          <w:tcPr>
            <w:tcW w:w="4786" w:type="dxa"/>
          </w:tcPr>
          <w:p w:rsidR="005B3CD1" w:rsidRDefault="005B3CD1" w:rsidP="005A2125">
            <w:pPr>
              <w:widowControl w:val="0"/>
              <w:jc w:val="center"/>
              <w:rPr>
                <w:sz w:val="28"/>
                <w:szCs w:val="28"/>
              </w:rPr>
            </w:pPr>
            <w:r>
              <w:rPr>
                <w:sz w:val="28"/>
                <w:szCs w:val="28"/>
              </w:rPr>
              <w:t>1</w:t>
            </w:r>
          </w:p>
        </w:tc>
      </w:tr>
    </w:tbl>
    <w:p w:rsidR="005B3CD1" w:rsidRDefault="005B3CD1" w:rsidP="005B3CD1">
      <w:pPr>
        <w:widowControl w:val="0"/>
        <w:ind w:firstLine="540"/>
        <w:rPr>
          <w:sz w:val="28"/>
          <w:szCs w:val="28"/>
        </w:rPr>
      </w:pPr>
    </w:p>
    <w:p w:rsidR="00D72BEE" w:rsidRDefault="005B3CD1" w:rsidP="005B3CD1">
      <w:pPr>
        <w:widowControl w:val="0"/>
        <w:ind w:firstLine="540"/>
        <w:rPr>
          <w:sz w:val="28"/>
          <w:szCs w:val="28"/>
        </w:rPr>
      </w:pPr>
      <w:r>
        <w:rPr>
          <w:sz w:val="28"/>
          <w:szCs w:val="28"/>
        </w:rPr>
        <w:t>В 202</w:t>
      </w:r>
      <w:r w:rsidR="002A6F60">
        <w:rPr>
          <w:sz w:val="28"/>
          <w:szCs w:val="28"/>
        </w:rPr>
        <w:t xml:space="preserve">4 </w:t>
      </w:r>
      <w:r>
        <w:rPr>
          <w:sz w:val="28"/>
          <w:szCs w:val="28"/>
        </w:rPr>
        <w:t>году штат работников                                                                                                                                                                                                                                                                                                                                                                                                                                                детского сада состоял из 21 человека, из них: административный персонал – 1 человек; педагогический – 10 человек;  обслуживающий – 10 человек. На конец образовательного периода вакантные должности: рабочий по зданию.</w:t>
      </w:r>
    </w:p>
    <w:p w:rsidR="00BC399E" w:rsidRDefault="00BC399E" w:rsidP="00BC399E">
      <w:pPr>
        <w:spacing w:before="100" w:beforeAutospacing="1" w:after="100" w:afterAutospacing="1"/>
        <w:jc w:val="center"/>
      </w:pPr>
      <w:r>
        <w:rPr>
          <w:b/>
          <w:sz w:val="28"/>
          <w:szCs w:val="28"/>
          <w:u w:val="single"/>
        </w:rPr>
        <w:t>Возрастные показатели педагогического коллектива</w:t>
      </w:r>
      <w:r>
        <w:t xml:space="preserve"> </w:t>
      </w:r>
    </w:p>
    <w:tbl>
      <w:tblPr>
        <w:tblW w:w="9359" w:type="dxa"/>
        <w:tblInd w:w="55" w:type="dxa"/>
        <w:tblLayout w:type="fixed"/>
        <w:tblCellMar>
          <w:top w:w="55" w:type="dxa"/>
          <w:left w:w="55" w:type="dxa"/>
          <w:bottom w:w="55" w:type="dxa"/>
          <w:right w:w="55" w:type="dxa"/>
        </w:tblCellMar>
        <w:tblLook w:val="00A0" w:firstRow="1" w:lastRow="0" w:firstColumn="1" w:lastColumn="0" w:noHBand="0" w:noVBand="0"/>
      </w:tblPr>
      <w:tblGrid>
        <w:gridCol w:w="1559"/>
        <w:gridCol w:w="1560"/>
        <w:gridCol w:w="1560"/>
        <w:gridCol w:w="1560"/>
        <w:gridCol w:w="1560"/>
        <w:gridCol w:w="1560"/>
      </w:tblGrid>
      <w:tr w:rsidR="00BC399E" w:rsidTr="002C5E51">
        <w:tc>
          <w:tcPr>
            <w:tcW w:w="1559" w:type="dxa"/>
            <w:vMerge w:val="restart"/>
            <w:tcBorders>
              <w:top w:val="single" w:sz="2" w:space="0" w:color="000000"/>
              <w:left w:val="single" w:sz="2" w:space="0" w:color="000000"/>
              <w:bottom w:val="single" w:sz="2" w:space="0" w:color="000000"/>
              <w:right w:val="single" w:sz="2" w:space="0" w:color="000000"/>
            </w:tcBorders>
            <w:shd w:val="clear" w:color="auto" w:fill="CCFFFF"/>
          </w:tcPr>
          <w:p w:rsidR="00BC399E" w:rsidRDefault="00BC399E" w:rsidP="002C5E51">
            <w:pPr>
              <w:pStyle w:val="ad"/>
              <w:jc w:val="center"/>
              <w:rPr>
                <w:rFonts w:ascii="Times New Roman" w:hAnsi="Times New Roman" w:cs="Times New Roman"/>
                <w:b/>
                <w:bCs/>
                <w:sz w:val="28"/>
                <w:szCs w:val="28"/>
              </w:rPr>
            </w:pPr>
            <w:r>
              <w:rPr>
                <w:rFonts w:ascii="Times New Roman" w:hAnsi="Times New Roman" w:cs="Times New Roman"/>
                <w:sz w:val="28"/>
                <w:szCs w:val="28"/>
              </w:rPr>
              <w:t>Год</w:t>
            </w:r>
          </w:p>
        </w:tc>
        <w:tc>
          <w:tcPr>
            <w:tcW w:w="7800" w:type="dxa"/>
            <w:gridSpan w:val="5"/>
            <w:tcBorders>
              <w:top w:val="single" w:sz="2" w:space="0" w:color="000000"/>
              <w:left w:val="single" w:sz="2" w:space="0" w:color="000000"/>
              <w:bottom w:val="single" w:sz="2" w:space="0" w:color="000000"/>
              <w:right w:val="single" w:sz="2" w:space="0" w:color="000000"/>
            </w:tcBorders>
            <w:shd w:val="clear" w:color="auto" w:fill="CCFFFF"/>
          </w:tcPr>
          <w:p w:rsidR="00BC399E" w:rsidRDefault="00BC399E" w:rsidP="002C5E51">
            <w:pPr>
              <w:pStyle w:val="ad"/>
              <w:jc w:val="center"/>
              <w:rPr>
                <w:sz w:val="28"/>
                <w:szCs w:val="28"/>
              </w:rPr>
            </w:pPr>
            <w:r>
              <w:rPr>
                <w:rFonts w:ascii="Times New Roman" w:hAnsi="Times New Roman" w:cs="Times New Roman"/>
                <w:b/>
                <w:bCs/>
                <w:sz w:val="28"/>
                <w:szCs w:val="28"/>
              </w:rPr>
              <w:t>Количество педагогов</w:t>
            </w:r>
          </w:p>
        </w:tc>
      </w:tr>
      <w:tr w:rsidR="00BC399E" w:rsidTr="002C5E51">
        <w:tc>
          <w:tcPr>
            <w:tcW w:w="1559" w:type="dxa"/>
            <w:vMerge/>
            <w:tcBorders>
              <w:top w:val="single" w:sz="2" w:space="0" w:color="000000"/>
              <w:left w:val="single" w:sz="2" w:space="0" w:color="000000"/>
              <w:bottom w:val="single" w:sz="2" w:space="0" w:color="000000"/>
              <w:right w:val="single" w:sz="2" w:space="0" w:color="000000"/>
            </w:tcBorders>
            <w:shd w:val="clear" w:color="auto" w:fill="CCFFFF"/>
          </w:tcPr>
          <w:p w:rsidR="00BC399E" w:rsidRDefault="00BC399E" w:rsidP="002C5E51">
            <w:pPr>
              <w:pStyle w:val="ad"/>
              <w:snapToGrid w:val="0"/>
              <w:jc w:val="center"/>
              <w:rPr>
                <w:rFonts w:ascii="Times New Roman" w:hAnsi="Times New Roman" w:cs="Times New Roman"/>
                <w:sz w:val="28"/>
                <w:szCs w:val="28"/>
              </w:rPr>
            </w:pPr>
          </w:p>
        </w:tc>
        <w:tc>
          <w:tcPr>
            <w:tcW w:w="1560" w:type="dxa"/>
            <w:tcBorders>
              <w:left w:val="single" w:sz="2" w:space="0" w:color="000000"/>
              <w:bottom w:val="single" w:sz="2" w:space="0" w:color="000000"/>
              <w:right w:val="single" w:sz="2" w:space="0" w:color="000000"/>
            </w:tcBorders>
            <w:shd w:val="clear" w:color="auto" w:fill="CCFFFF"/>
          </w:tcPr>
          <w:p w:rsidR="00BC399E" w:rsidRDefault="00BC399E" w:rsidP="002C5E51">
            <w:pPr>
              <w:pStyle w:val="ad"/>
              <w:jc w:val="center"/>
              <w:rPr>
                <w:rFonts w:ascii="Times New Roman" w:hAnsi="Times New Roman" w:cs="Times New Roman"/>
                <w:sz w:val="28"/>
                <w:szCs w:val="28"/>
              </w:rPr>
            </w:pPr>
            <w:r>
              <w:rPr>
                <w:rFonts w:ascii="Times New Roman" w:hAnsi="Times New Roman" w:cs="Times New Roman"/>
                <w:sz w:val="28"/>
                <w:szCs w:val="28"/>
              </w:rPr>
              <w:t>До 25</w:t>
            </w:r>
          </w:p>
        </w:tc>
        <w:tc>
          <w:tcPr>
            <w:tcW w:w="1560" w:type="dxa"/>
            <w:tcBorders>
              <w:left w:val="single" w:sz="2" w:space="0" w:color="000000"/>
              <w:bottom w:val="single" w:sz="2" w:space="0" w:color="000000"/>
              <w:right w:val="single" w:sz="2" w:space="0" w:color="000000"/>
            </w:tcBorders>
            <w:shd w:val="clear" w:color="auto" w:fill="CCFFFF"/>
          </w:tcPr>
          <w:p w:rsidR="00BC399E" w:rsidRDefault="00BC399E" w:rsidP="002C5E51">
            <w:pPr>
              <w:pStyle w:val="ad"/>
              <w:jc w:val="center"/>
              <w:rPr>
                <w:rFonts w:ascii="Times New Roman" w:hAnsi="Times New Roman" w:cs="Times New Roman"/>
                <w:sz w:val="28"/>
                <w:szCs w:val="28"/>
              </w:rPr>
            </w:pPr>
            <w:r>
              <w:rPr>
                <w:rFonts w:ascii="Times New Roman" w:hAnsi="Times New Roman" w:cs="Times New Roman"/>
                <w:sz w:val="28"/>
                <w:szCs w:val="28"/>
              </w:rPr>
              <w:t>26-30</w:t>
            </w:r>
          </w:p>
        </w:tc>
        <w:tc>
          <w:tcPr>
            <w:tcW w:w="1560" w:type="dxa"/>
            <w:tcBorders>
              <w:left w:val="single" w:sz="2" w:space="0" w:color="000000"/>
              <w:bottom w:val="single" w:sz="2" w:space="0" w:color="000000"/>
              <w:right w:val="single" w:sz="2" w:space="0" w:color="000000"/>
            </w:tcBorders>
            <w:shd w:val="clear" w:color="auto" w:fill="CCFFFF"/>
          </w:tcPr>
          <w:p w:rsidR="00BC399E" w:rsidRDefault="00BC399E" w:rsidP="002C5E51">
            <w:pPr>
              <w:pStyle w:val="ad"/>
              <w:jc w:val="center"/>
              <w:rPr>
                <w:rFonts w:ascii="Times New Roman" w:hAnsi="Times New Roman" w:cs="Times New Roman"/>
                <w:sz w:val="28"/>
                <w:szCs w:val="28"/>
              </w:rPr>
            </w:pPr>
            <w:r>
              <w:rPr>
                <w:rFonts w:ascii="Times New Roman" w:hAnsi="Times New Roman" w:cs="Times New Roman"/>
                <w:sz w:val="28"/>
                <w:szCs w:val="28"/>
              </w:rPr>
              <w:t>31- 45</w:t>
            </w:r>
          </w:p>
        </w:tc>
        <w:tc>
          <w:tcPr>
            <w:tcW w:w="1560" w:type="dxa"/>
            <w:tcBorders>
              <w:left w:val="single" w:sz="2" w:space="0" w:color="000000"/>
              <w:bottom w:val="single" w:sz="2" w:space="0" w:color="000000"/>
              <w:right w:val="single" w:sz="2" w:space="0" w:color="000000"/>
            </w:tcBorders>
            <w:shd w:val="clear" w:color="auto" w:fill="CCFFFF"/>
          </w:tcPr>
          <w:p w:rsidR="00BC399E" w:rsidRDefault="00BC399E" w:rsidP="002C5E51">
            <w:pPr>
              <w:pStyle w:val="ad"/>
              <w:jc w:val="center"/>
              <w:rPr>
                <w:rFonts w:ascii="Times New Roman" w:hAnsi="Times New Roman" w:cs="Times New Roman"/>
                <w:sz w:val="28"/>
                <w:szCs w:val="28"/>
              </w:rPr>
            </w:pPr>
            <w:r>
              <w:rPr>
                <w:rFonts w:ascii="Times New Roman" w:hAnsi="Times New Roman" w:cs="Times New Roman"/>
                <w:sz w:val="28"/>
                <w:szCs w:val="28"/>
              </w:rPr>
              <w:t>46-50</w:t>
            </w:r>
          </w:p>
        </w:tc>
        <w:tc>
          <w:tcPr>
            <w:tcW w:w="1560" w:type="dxa"/>
            <w:tcBorders>
              <w:left w:val="single" w:sz="2" w:space="0" w:color="000000"/>
              <w:bottom w:val="single" w:sz="2" w:space="0" w:color="000000"/>
              <w:right w:val="single" w:sz="2" w:space="0" w:color="000000"/>
            </w:tcBorders>
            <w:shd w:val="clear" w:color="auto" w:fill="CCFFFF"/>
          </w:tcPr>
          <w:p w:rsidR="00BC399E" w:rsidRDefault="00BC399E" w:rsidP="002C5E51">
            <w:pPr>
              <w:pStyle w:val="ad"/>
              <w:jc w:val="center"/>
              <w:rPr>
                <w:sz w:val="28"/>
                <w:szCs w:val="28"/>
              </w:rPr>
            </w:pPr>
            <w:r>
              <w:rPr>
                <w:rFonts w:ascii="Times New Roman" w:hAnsi="Times New Roman" w:cs="Times New Roman"/>
                <w:sz w:val="28"/>
                <w:szCs w:val="28"/>
              </w:rPr>
              <w:t>50 и старше</w:t>
            </w:r>
          </w:p>
        </w:tc>
      </w:tr>
      <w:tr w:rsidR="00BC399E" w:rsidTr="002C5E51">
        <w:tc>
          <w:tcPr>
            <w:tcW w:w="1559" w:type="dxa"/>
            <w:tcBorders>
              <w:top w:val="single" w:sz="2" w:space="0" w:color="000000"/>
              <w:left w:val="single" w:sz="2" w:space="0" w:color="000000"/>
              <w:bottom w:val="single" w:sz="2" w:space="0" w:color="000000"/>
            </w:tcBorders>
          </w:tcPr>
          <w:p w:rsidR="00BC399E" w:rsidRDefault="00BC399E" w:rsidP="002C5E51">
            <w:pPr>
              <w:pStyle w:val="ad"/>
              <w:jc w:val="center"/>
              <w:rPr>
                <w:rFonts w:ascii="Times New Roman" w:hAnsi="Times New Roman" w:cs="Times New Roman"/>
                <w:sz w:val="28"/>
                <w:szCs w:val="28"/>
              </w:rPr>
            </w:pPr>
            <w:r>
              <w:rPr>
                <w:rFonts w:ascii="Times New Roman" w:hAnsi="Times New Roman" w:cs="Times New Roman"/>
                <w:sz w:val="28"/>
                <w:szCs w:val="28"/>
              </w:rPr>
              <w:t>2024-2025</w:t>
            </w:r>
          </w:p>
        </w:tc>
        <w:tc>
          <w:tcPr>
            <w:tcW w:w="1560" w:type="dxa"/>
            <w:tcBorders>
              <w:top w:val="single" w:sz="2" w:space="0" w:color="000000"/>
              <w:left w:val="single" w:sz="2" w:space="0" w:color="000000"/>
              <w:bottom w:val="single" w:sz="2" w:space="0" w:color="000000"/>
            </w:tcBorders>
          </w:tcPr>
          <w:p w:rsidR="00BC399E" w:rsidRDefault="00BC399E" w:rsidP="002C5E51">
            <w:pPr>
              <w:pStyle w:val="ad"/>
              <w:jc w:val="center"/>
              <w:rPr>
                <w:rFonts w:ascii="Times New Roman" w:hAnsi="Times New Roman" w:cs="Times New Roman"/>
                <w:sz w:val="28"/>
                <w:szCs w:val="28"/>
              </w:rPr>
            </w:pPr>
            <w:r>
              <w:rPr>
                <w:rFonts w:ascii="Times New Roman" w:hAnsi="Times New Roman" w:cs="Times New Roman"/>
                <w:sz w:val="28"/>
                <w:szCs w:val="28"/>
              </w:rPr>
              <w:t>2</w:t>
            </w:r>
          </w:p>
        </w:tc>
        <w:tc>
          <w:tcPr>
            <w:tcW w:w="1560" w:type="dxa"/>
            <w:tcBorders>
              <w:top w:val="single" w:sz="2" w:space="0" w:color="000000"/>
              <w:left w:val="single" w:sz="2" w:space="0" w:color="000000"/>
              <w:bottom w:val="single" w:sz="2" w:space="0" w:color="000000"/>
            </w:tcBorders>
          </w:tcPr>
          <w:p w:rsidR="00BC399E" w:rsidRDefault="00BC399E" w:rsidP="002C5E51">
            <w:pPr>
              <w:pStyle w:val="ad"/>
              <w:jc w:val="center"/>
              <w:rPr>
                <w:rFonts w:ascii="Times New Roman" w:hAnsi="Times New Roman" w:cs="Times New Roman"/>
                <w:sz w:val="28"/>
                <w:szCs w:val="28"/>
              </w:rPr>
            </w:pPr>
            <w:r>
              <w:rPr>
                <w:rFonts w:ascii="Times New Roman" w:hAnsi="Times New Roman" w:cs="Times New Roman"/>
                <w:sz w:val="28"/>
                <w:szCs w:val="28"/>
              </w:rPr>
              <w:t>1</w:t>
            </w:r>
          </w:p>
        </w:tc>
        <w:tc>
          <w:tcPr>
            <w:tcW w:w="1560" w:type="dxa"/>
            <w:tcBorders>
              <w:top w:val="single" w:sz="2" w:space="0" w:color="000000"/>
              <w:left w:val="single" w:sz="2" w:space="0" w:color="000000"/>
              <w:bottom w:val="single" w:sz="2" w:space="0" w:color="000000"/>
            </w:tcBorders>
          </w:tcPr>
          <w:p w:rsidR="00BC399E" w:rsidRDefault="00BC399E" w:rsidP="002C5E51">
            <w:pPr>
              <w:pStyle w:val="ad"/>
              <w:jc w:val="center"/>
              <w:rPr>
                <w:rFonts w:ascii="Times New Roman" w:hAnsi="Times New Roman" w:cs="Times New Roman"/>
                <w:sz w:val="28"/>
                <w:szCs w:val="28"/>
              </w:rPr>
            </w:pPr>
            <w:r>
              <w:rPr>
                <w:rFonts w:ascii="Times New Roman" w:hAnsi="Times New Roman" w:cs="Times New Roman"/>
                <w:sz w:val="28"/>
                <w:szCs w:val="28"/>
              </w:rPr>
              <w:t>3</w:t>
            </w:r>
          </w:p>
        </w:tc>
        <w:tc>
          <w:tcPr>
            <w:tcW w:w="1560" w:type="dxa"/>
            <w:tcBorders>
              <w:top w:val="single" w:sz="2" w:space="0" w:color="000000"/>
              <w:left w:val="single" w:sz="2" w:space="0" w:color="000000"/>
              <w:bottom w:val="single" w:sz="2" w:space="0" w:color="000000"/>
            </w:tcBorders>
          </w:tcPr>
          <w:p w:rsidR="00BC399E" w:rsidRDefault="00BC399E" w:rsidP="002C5E51">
            <w:pPr>
              <w:pStyle w:val="ad"/>
              <w:jc w:val="center"/>
              <w:rPr>
                <w:rFonts w:ascii="Times New Roman" w:hAnsi="Times New Roman" w:cs="Times New Roman"/>
                <w:sz w:val="28"/>
                <w:szCs w:val="28"/>
              </w:rPr>
            </w:pPr>
            <w:r>
              <w:rPr>
                <w:rFonts w:ascii="Times New Roman" w:hAnsi="Times New Roman" w:cs="Times New Roman"/>
                <w:sz w:val="28"/>
                <w:szCs w:val="28"/>
              </w:rPr>
              <w:t>3</w:t>
            </w:r>
          </w:p>
        </w:tc>
        <w:tc>
          <w:tcPr>
            <w:tcW w:w="1560" w:type="dxa"/>
            <w:tcBorders>
              <w:top w:val="single" w:sz="2" w:space="0" w:color="000000"/>
              <w:left w:val="single" w:sz="2" w:space="0" w:color="000000"/>
              <w:bottom w:val="single" w:sz="2" w:space="0" w:color="000000"/>
              <w:right w:val="single" w:sz="2" w:space="0" w:color="000000"/>
            </w:tcBorders>
          </w:tcPr>
          <w:p w:rsidR="00BC399E" w:rsidRDefault="00BC399E" w:rsidP="002C5E51">
            <w:pPr>
              <w:pStyle w:val="ad"/>
              <w:jc w:val="center"/>
              <w:rPr>
                <w:sz w:val="28"/>
                <w:szCs w:val="28"/>
              </w:rPr>
            </w:pPr>
            <w:r>
              <w:rPr>
                <w:rFonts w:ascii="Times New Roman" w:hAnsi="Times New Roman" w:cs="Times New Roman"/>
                <w:sz w:val="28"/>
                <w:szCs w:val="28"/>
              </w:rPr>
              <w:t>-</w:t>
            </w:r>
          </w:p>
        </w:tc>
      </w:tr>
    </w:tbl>
    <w:p w:rsidR="00BC399E" w:rsidRDefault="00BC399E" w:rsidP="00BC399E">
      <w:pPr>
        <w:jc w:val="center"/>
        <w:rPr>
          <w:b/>
          <w:sz w:val="28"/>
          <w:szCs w:val="28"/>
        </w:rPr>
      </w:pPr>
    </w:p>
    <w:p w:rsidR="00BC399E" w:rsidRDefault="00BC399E" w:rsidP="00BC399E">
      <w:pPr>
        <w:ind w:firstLine="539"/>
        <w:jc w:val="center"/>
        <w:rPr>
          <w:b/>
          <w:sz w:val="28"/>
          <w:szCs w:val="28"/>
          <w:u w:val="single"/>
        </w:rPr>
      </w:pPr>
      <w:r>
        <w:rPr>
          <w:b/>
          <w:sz w:val="28"/>
          <w:szCs w:val="28"/>
          <w:u w:val="single"/>
        </w:rPr>
        <w:t xml:space="preserve">Распределение по педагогическому стажу </w:t>
      </w:r>
    </w:p>
    <w:p w:rsidR="00BC399E" w:rsidRDefault="00BC399E" w:rsidP="00BC399E">
      <w:pPr>
        <w:ind w:firstLine="539"/>
        <w:jc w:val="center"/>
        <w:rPr>
          <w:b/>
          <w:sz w:val="28"/>
          <w:szCs w:val="28"/>
          <w:u w:val="single"/>
        </w:rPr>
      </w:pPr>
    </w:p>
    <w:tbl>
      <w:tblPr>
        <w:tblW w:w="9356" w:type="dxa"/>
        <w:tblInd w:w="55" w:type="dxa"/>
        <w:tblLayout w:type="fixed"/>
        <w:tblCellMar>
          <w:top w:w="55" w:type="dxa"/>
          <w:left w:w="55" w:type="dxa"/>
          <w:bottom w:w="55" w:type="dxa"/>
          <w:right w:w="55" w:type="dxa"/>
        </w:tblCellMar>
        <w:tblLook w:val="00A0" w:firstRow="1" w:lastRow="0" w:firstColumn="1" w:lastColumn="0" w:noHBand="0" w:noVBand="0"/>
      </w:tblPr>
      <w:tblGrid>
        <w:gridCol w:w="1560"/>
        <w:gridCol w:w="1299"/>
        <w:gridCol w:w="1299"/>
        <w:gridCol w:w="1300"/>
        <w:gridCol w:w="1299"/>
        <w:gridCol w:w="1299"/>
        <w:gridCol w:w="1300"/>
      </w:tblGrid>
      <w:tr w:rsidR="00BC399E" w:rsidTr="002C5E51">
        <w:tc>
          <w:tcPr>
            <w:tcW w:w="1560" w:type="dxa"/>
            <w:vMerge w:val="restart"/>
            <w:tcBorders>
              <w:top w:val="single" w:sz="2" w:space="0" w:color="000000"/>
              <w:left w:val="single" w:sz="2" w:space="0" w:color="000000"/>
              <w:bottom w:val="single" w:sz="2" w:space="0" w:color="000000"/>
              <w:right w:val="single" w:sz="2" w:space="0" w:color="000000"/>
            </w:tcBorders>
            <w:shd w:val="clear" w:color="auto" w:fill="CCFFFF"/>
          </w:tcPr>
          <w:p w:rsidR="00BC399E" w:rsidRDefault="00BC399E" w:rsidP="002C5E51">
            <w:pPr>
              <w:pStyle w:val="ad"/>
              <w:jc w:val="center"/>
              <w:rPr>
                <w:rFonts w:ascii="Times New Roman" w:hAnsi="Times New Roman" w:cs="Times New Roman"/>
                <w:b/>
                <w:bCs/>
                <w:sz w:val="28"/>
                <w:szCs w:val="28"/>
              </w:rPr>
            </w:pPr>
            <w:r>
              <w:rPr>
                <w:rFonts w:ascii="Times New Roman" w:hAnsi="Times New Roman" w:cs="Times New Roman"/>
                <w:sz w:val="28"/>
                <w:szCs w:val="28"/>
              </w:rPr>
              <w:t>Год</w:t>
            </w:r>
          </w:p>
        </w:tc>
        <w:tc>
          <w:tcPr>
            <w:tcW w:w="7796" w:type="dxa"/>
            <w:gridSpan w:val="6"/>
            <w:tcBorders>
              <w:top w:val="single" w:sz="2" w:space="0" w:color="000000"/>
              <w:left w:val="single" w:sz="2" w:space="0" w:color="000000"/>
              <w:bottom w:val="single" w:sz="2" w:space="0" w:color="000000"/>
              <w:right w:val="single" w:sz="2" w:space="0" w:color="000000"/>
            </w:tcBorders>
            <w:shd w:val="clear" w:color="auto" w:fill="CCFFFF"/>
          </w:tcPr>
          <w:p w:rsidR="00BC399E" w:rsidRDefault="00BC399E" w:rsidP="002C5E51">
            <w:pPr>
              <w:pStyle w:val="ad"/>
              <w:jc w:val="center"/>
              <w:rPr>
                <w:sz w:val="28"/>
                <w:szCs w:val="28"/>
              </w:rPr>
            </w:pPr>
            <w:r>
              <w:rPr>
                <w:rFonts w:ascii="Times New Roman" w:hAnsi="Times New Roman" w:cs="Times New Roman"/>
                <w:b/>
                <w:bCs/>
                <w:sz w:val="28"/>
                <w:szCs w:val="28"/>
              </w:rPr>
              <w:t>Количество педагогов</w:t>
            </w:r>
          </w:p>
        </w:tc>
      </w:tr>
      <w:tr w:rsidR="00BC399E" w:rsidTr="002C5E51">
        <w:tc>
          <w:tcPr>
            <w:tcW w:w="1560" w:type="dxa"/>
            <w:vMerge/>
            <w:tcBorders>
              <w:top w:val="single" w:sz="2" w:space="0" w:color="000000"/>
              <w:left w:val="single" w:sz="2" w:space="0" w:color="000000"/>
              <w:bottom w:val="single" w:sz="2" w:space="0" w:color="000000"/>
              <w:right w:val="single" w:sz="2" w:space="0" w:color="000000"/>
            </w:tcBorders>
            <w:shd w:val="clear" w:color="auto" w:fill="CCFFFF"/>
          </w:tcPr>
          <w:p w:rsidR="00BC399E" w:rsidRDefault="00BC399E" w:rsidP="002C5E51">
            <w:pPr>
              <w:pStyle w:val="ad"/>
              <w:snapToGrid w:val="0"/>
              <w:jc w:val="center"/>
              <w:rPr>
                <w:rFonts w:ascii="Times New Roman" w:hAnsi="Times New Roman" w:cs="Times New Roman"/>
                <w:sz w:val="28"/>
                <w:szCs w:val="28"/>
              </w:rPr>
            </w:pPr>
          </w:p>
        </w:tc>
        <w:tc>
          <w:tcPr>
            <w:tcW w:w="1299" w:type="dxa"/>
            <w:tcBorders>
              <w:left w:val="single" w:sz="2" w:space="0" w:color="000000"/>
              <w:bottom w:val="single" w:sz="2" w:space="0" w:color="000000"/>
              <w:right w:val="single" w:sz="2" w:space="0" w:color="000000"/>
            </w:tcBorders>
            <w:shd w:val="clear" w:color="auto" w:fill="CCFFFF"/>
          </w:tcPr>
          <w:p w:rsidR="00BC399E" w:rsidRDefault="00BC399E" w:rsidP="002C5E51">
            <w:pPr>
              <w:pStyle w:val="ad"/>
              <w:jc w:val="center"/>
              <w:rPr>
                <w:rFonts w:ascii="Times New Roman" w:hAnsi="Times New Roman" w:cs="Times New Roman"/>
                <w:sz w:val="28"/>
                <w:szCs w:val="28"/>
              </w:rPr>
            </w:pPr>
            <w:r>
              <w:rPr>
                <w:rFonts w:ascii="Times New Roman" w:hAnsi="Times New Roman" w:cs="Times New Roman"/>
                <w:sz w:val="28"/>
                <w:szCs w:val="28"/>
              </w:rPr>
              <w:t>До 5</w:t>
            </w:r>
          </w:p>
        </w:tc>
        <w:tc>
          <w:tcPr>
            <w:tcW w:w="1299" w:type="dxa"/>
            <w:tcBorders>
              <w:left w:val="single" w:sz="2" w:space="0" w:color="000000"/>
              <w:bottom w:val="single" w:sz="2" w:space="0" w:color="000000"/>
              <w:right w:val="single" w:sz="2" w:space="0" w:color="000000"/>
            </w:tcBorders>
            <w:shd w:val="clear" w:color="auto" w:fill="CCFFFF"/>
          </w:tcPr>
          <w:p w:rsidR="00BC399E" w:rsidRDefault="00BC399E" w:rsidP="002C5E51">
            <w:pPr>
              <w:pStyle w:val="ad"/>
              <w:jc w:val="center"/>
              <w:rPr>
                <w:rFonts w:ascii="Times New Roman" w:hAnsi="Times New Roman" w:cs="Times New Roman"/>
                <w:sz w:val="28"/>
                <w:szCs w:val="28"/>
              </w:rPr>
            </w:pPr>
            <w:r>
              <w:rPr>
                <w:rFonts w:ascii="Times New Roman" w:hAnsi="Times New Roman" w:cs="Times New Roman"/>
                <w:sz w:val="28"/>
                <w:szCs w:val="28"/>
              </w:rPr>
              <w:t>5-10</w:t>
            </w:r>
          </w:p>
        </w:tc>
        <w:tc>
          <w:tcPr>
            <w:tcW w:w="1300" w:type="dxa"/>
            <w:tcBorders>
              <w:left w:val="single" w:sz="2" w:space="0" w:color="000000"/>
              <w:bottom w:val="single" w:sz="2" w:space="0" w:color="000000"/>
              <w:right w:val="single" w:sz="2" w:space="0" w:color="000000"/>
            </w:tcBorders>
            <w:shd w:val="clear" w:color="auto" w:fill="CCFFFF"/>
          </w:tcPr>
          <w:p w:rsidR="00BC399E" w:rsidRDefault="00BC399E" w:rsidP="002C5E51">
            <w:pPr>
              <w:pStyle w:val="ad"/>
              <w:jc w:val="center"/>
              <w:rPr>
                <w:rFonts w:ascii="Times New Roman" w:hAnsi="Times New Roman" w:cs="Times New Roman"/>
                <w:sz w:val="28"/>
                <w:szCs w:val="28"/>
              </w:rPr>
            </w:pPr>
            <w:r>
              <w:rPr>
                <w:rFonts w:ascii="Times New Roman" w:hAnsi="Times New Roman" w:cs="Times New Roman"/>
                <w:sz w:val="28"/>
                <w:szCs w:val="28"/>
              </w:rPr>
              <w:t>10-20</w:t>
            </w:r>
          </w:p>
        </w:tc>
        <w:tc>
          <w:tcPr>
            <w:tcW w:w="1299" w:type="dxa"/>
            <w:tcBorders>
              <w:left w:val="single" w:sz="2" w:space="0" w:color="000000"/>
              <w:bottom w:val="single" w:sz="2" w:space="0" w:color="000000"/>
              <w:right w:val="single" w:sz="2" w:space="0" w:color="000000"/>
            </w:tcBorders>
            <w:shd w:val="clear" w:color="auto" w:fill="CCFFFF"/>
          </w:tcPr>
          <w:p w:rsidR="00BC399E" w:rsidRDefault="00BC399E" w:rsidP="002C5E51">
            <w:pPr>
              <w:pStyle w:val="ad"/>
              <w:jc w:val="center"/>
              <w:rPr>
                <w:rFonts w:ascii="Times New Roman" w:hAnsi="Times New Roman" w:cs="Times New Roman"/>
                <w:sz w:val="28"/>
                <w:szCs w:val="28"/>
              </w:rPr>
            </w:pPr>
            <w:r>
              <w:rPr>
                <w:rFonts w:ascii="Times New Roman" w:hAnsi="Times New Roman" w:cs="Times New Roman"/>
                <w:sz w:val="28"/>
                <w:szCs w:val="28"/>
              </w:rPr>
              <w:t>20-30</w:t>
            </w:r>
          </w:p>
        </w:tc>
        <w:tc>
          <w:tcPr>
            <w:tcW w:w="1299" w:type="dxa"/>
            <w:tcBorders>
              <w:left w:val="single" w:sz="2" w:space="0" w:color="000000"/>
              <w:bottom w:val="single" w:sz="2" w:space="0" w:color="000000"/>
              <w:right w:val="single" w:sz="2" w:space="0" w:color="000000"/>
            </w:tcBorders>
            <w:shd w:val="clear" w:color="auto" w:fill="CCFFFF"/>
          </w:tcPr>
          <w:p w:rsidR="00BC399E" w:rsidRDefault="00BC399E" w:rsidP="002C5E51">
            <w:pPr>
              <w:pStyle w:val="ad"/>
              <w:jc w:val="center"/>
              <w:rPr>
                <w:rFonts w:ascii="Times New Roman" w:hAnsi="Times New Roman" w:cs="Times New Roman"/>
                <w:sz w:val="28"/>
                <w:szCs w:val="28"/>
              </w:rPr>
            </w:pPr>
            <w:r>
              <w:rPr>
                <w:rFonts w:ascii="Times New Roman" w:hAnsi="Times New Roman" w:cs="Times New Roman"/>
                <w:sz w:val="28"/>
                <w:szCs w:val="28"/>
              </w:rPr>
              <w:t>30-40</w:t>
            </w:r>
          </w:p>
        </w:tc>
        <w:tc>
          <w:tcPr>
            <w:tcW w:w="1300" w:type="dxa"/>
            <w:tcBorders>
              <w:left w:val="single" w:sz="2" w:space="0" w:color="000000"/>
              <w:bottom w:val="single" w:sz="2" w:space="0" w:color="000000"/>
              <w:right w:val="single" w:sz="2" w:space="0" w:color="000000"/>
            </w:tcBorders>
            <w:shd w:val="clear" w:color="auto" w:fill="CCFFFF"/>
          </w:tcPr>
          <w:p w:rsidR="00BC399E" w:rsidRDefault="00BC399E" w:rsidP="002C5E51">
            <w:pPr>
              <w:pStyle w:val="ad"/>
              <w:jc w:val="center"/>
              <w:rPr>
                <w:rFonts w:ascii="Times New Roman" w:hAnsi="Times New Roman" w:cs="Times New Roman"/>
                <w:sz w:val="28"/>
                <w:szCs w:val="28"/>
              </w:rPr>
            </w:pPr>
            <w:r>
              <w:rPr>
                <w:rFonts w:ascii="Times New Roman" w:hAnsi="Times New Roman" w:cs="Times New Roman"/>
                <w:sz w:val="28"/>
                <w:szCs w:val="28"/>
                <w:lang w:val="en-US"/>
              </w:rPr>
              <w:t>&gt;</w:t>
            </w:r>
            <w:r>
              <w:rPr>
                <w:rFonts w:ascii="Times New Roman" w:hAnsi="Times New Roman" w:cs="Times New Roman"/>
                <w:sz w:val="28"/>
                <w:szCs w:val="28"/>
              </w:rPr>
              <w:t>40</w:t>
            </w:r>
          </w:p>
        </w:tc>
      </w:tr>
      <w:tr w:rsidR="00BC399E" w:rsidTr="002C5E51">
        <w:tc>
          <w:tcPr>
            <w:tcW w:w="1560" w:type="dxa"/>
            <w:tcBorders>
              <w:top w:val="single" w:sz="2" w:space="0" w:color="000000"/>
              <w:left w:val="single" w:sz="2" w:space="0" w:color="000000"/>
              <w:bottom w:val="single" w:sz="2" w:space="0" w:color="000000"/>
            </w:tcBorders>
          </w:tcPr>
          <w:p w:rsidR="00BC399E" w:rsidRDefault="00BC399E" w:rsidP="002C5E51">
            <w:pPr>
              <w:pStyle w:val="ad"/>
              <w:jc w:val="center"/>
              <w:rPr>
                <w:rFonts w:ascii="Times New Roman" w:hAnsi="Times New Roman" w:cs="Times New Roman"/>
                <w:sz w:val="28"/>
                <w:szCs w:val="28"/>
              </w:rPr>
            </w:pPr>
            <w:r>
              <w:rPr>
                <w:rFonts w:ascii="Times New Roman" w:hAnsi="Times New Roman" w:cs="Times New Roman"/>
                <w:sz w:val="28"/>
                <w:szCs w:val="28"/>
              </w:rPr>
              <w:t>2024-2025</w:t>
            </w:r>
          </w:p>
        </w:tc>
        <w:tc>
          <w:tcPr>
            <w:tcW w:w="1299" w:type="dxa"/>
            <w:tcBorders>
              <w:top w:val="single" w:sz="2" w:space="0" w:color="000000"/>
              <w:left w:val="single" w:sz="2" w:space="0" w:color="000000"/>
              <w:bottom w:val="single" w:sz="2" w:space="0" w:color="000000"/>
            </w:tcBorders>
          </w:tcPr>
          <w:p w:rsidR="00BC399E" w:rsidRDefault="00BC399E" w:rsidP="002C5E51">
            <w:pPr>
              <w:pStyle w:val="ad"/>
              <w:jc w:val="center"/>
              <w:rPr>
                <w:rFonts w:ascii="Times New Roman" w:hAnsi="Times New Roman" w:cs="Times New Roman"/>
                <w:sz w:val="28"/>
                <w:szCs w:val="28"/>
              </w:rPr>
            </w:pPr>
            <w:r>
              <w:rPr>
                <w:rFonts w:ascii="Times New Roman" w:hAnsi="Times New Roman" w:cs="Times New Roman"/>
                <w:sz w:val="28"/>
                <w:szCs w:val="28"/>
              </w:rPr>
              <w:t>3</w:t>
            </w:r>
          </w:p>
        </w:tc>
        <w:tc>
          <w:tcPr>
            <w:tcW w:w="1299" w:type="dxa"/>
            <w:tcBorders>
              <w:top w:val="single" w:sz="2" w:space="0" w:color="000000"/>
              <w:left w:val="single" w:sz="2" w:space="0" w:color="000000"/>
              <w:bottom w:val="single" w:sz="2" w:space="0" w:color="000000"/>
            </w:tcBorders>
          </w:tcPr>
          <w:p w:rsidR="00BC399E" w:rsidRDefault="00BC399E" w:rsidP="002C5E51">
            <w:pPr>
              <w:pStyle w:val="ad"/>
              <w:jc w:val="center"/>
              <w:rPr>
                <w:rFonts w:ascii="Times New Roman" w:hAnsi="Times New Roman" w:cs="Times New Roman"/>
                <w:sz w:val="28"/>
                <w:szCs w:val="28"/>
              </w:rPr>
            </w:pPr>
            <w:r>
              <w:rPr>
                <w:rFonts w:ascii="Times New Roman" w:hAnsi="Times New Roman" w:cs="Times New Roman"/>
                <w:sz w:val="28"/>
                <w:szCs w:val="28"/>
              </w:rPr>
              <w:t>1</w:t>
            </w:r>
          </w:p>
        </w:tc>
        <w:tc>
          <w:tcPr>
            <w:tcW w:w="1300" w:type="dxa"/>
            <w:tcBorders>
              <w:top w:val="single" w:sz="2" w:space="0" w:color="000000"/>
              <w:left w:val="single" w:sz="2" w:space="0" w:color="000000"/>
              <w:bottom w:val="single" w:sz="2" w:space="0" w:color="000000"/>
            </w:tcBorders>
          </w:tcPr>
          <w:p w:rsidR="00BC399E" w:rsidRDefault="00BC399E" w:rsidP="002C5E51">
            <w:pPr>
              <w:pStyle w:val="ad"/>
              <w:jc w:val="center"/>
              <w:rPr>
                <w:rFonts w:ascii="Times New Roman" w:hAnsi="Times New Roman" w:cs="Times New Roman"/>
                <w:sz w:val="28"/>
                <w:szCs w:val="28"/>
              </w:rPr>
            </w:pPr>
            <w:r>
              <w:rPr>
                <w:rFonts w:ascii="Times New Roman" w:hAnsi="Times New Roman" w:cs="Times New Roman"/>
                <w:sz w:val="28"/>
                <w:szCs w:val="28"/>
              </w:rPr>
              <w:t>3</w:t>
            </w:r>
          </w:p>
        </w:tc>
        <w:tc>
          <w:tcPr>
            <w:tcW w:w="1299" w:type="dxa"/>
            <w:tcBorders>
              <w:top w:val="single" w:sz="2" w:space="0" w:color="000000"/>
              <w:left w:val="single" w:sz="2" w:space="0" w:color="000000"/>
              <w:bottom w:val="single" w:sz="2" w:space="0" w:color="000000"/>
              <w:right w:val="single" w:sz="2" w:space="0" w:color="000000"/>
            </w:tcBorders>
          </w:tcPr>
          <w:p w:rsidR="00BC399E" w:rsidRDefault="00BC399E" w:rsidP="002C5E51">
            <w:pPr>
              <w:pStyle w:val="ad"/>
              <w:jc w:val="center"/>
              <w:rPr>
                <w:rFonts w:ascii="Times New Roman" w:hAnsi="Times New Roman" w:cs="Times New Roman"/>
                <w:sz w:val="28"/>
                <w:szCs w:val="28"/>
              </w:rPr>
            </w:pPr>
            <w:r>
              <w:rPr>
                <w:rFonts w:ascii="Times New Roman" w:hAnsi="Times New Roman" w:cs="Times New Roman"/>
                <w:sz w:val="28"/>
                <w:szCs w:val="28"/>
              </w:rPr>
              <w:t>2</w:t>
            </w:r>
          </w:p>
        </w:tc>
        <w:tc>
          <w:tcPr>
            <w:tcW w:w="1299" w:type="dxa"/>
            <w:tcBorders>
              <w:top w:val="single" w:sz="2" w:space="0" w:color="000000"/>
              <w:left w:val="single" w:sz="2" w:space="0" w:color="000000"/>
              <w:bottom w:val="single" w:sz="2" w:space="0" w:color="000000"/>
            </w:tcBorders>
          </w:tcPr>
          <w:p w:rsidR="00BC399E" w:rsidRDefault="00BC399E" w:rsidP="002C5E51">
            <w:pPr>
              <w:pStyle w:val="ad"/>
              <w:jc w:val="center"/>
              <w:rPr>
                <w:rFonts w:ascii="Times New Roman" w:hAnsi="Times New Roman" w:cs="Times New Roman"/>
                <w:sz w:val="28"/>
                <w:szCs w:val="28"/>
              </w:rPr>
            </w:pPr>
            <w:r>
              <w:rPr>
                <w:rFonts w:ascii="Times New Roman" w:hAnsi="Times New Roman" w:cs="Times New Roman"/>
                <w:sz w:val="28"/>
                <w:szCs w:val="28"/>
              </w:rPr>
              <w:t>0</w:t>
            </w:r>
          </w:p>
        </w:tc>
        <w:tc>
          <w:tcPr>
            <w:tcW w:w="1300" w:type="dxa"/>
            <w:tcBorders>
              <w:top w:val="single" w:sz="2" w:space="0" w:color="000000"/>
              <w:left w:val="single" w:sz="2" w:space="0" w:color="000000"/>
              <w:bottom w:val="single" w:sz="2" w:space="0" w:color="000000"/>
              <w:right w:val="single" w:sz="2" w:space="0" w:color="000000"/>
            </w:tcBorders>
          </w:tcPr>
          <w:p w:rsidR="00BC399E" w:rsidRDefault="00BC399E" w:rsidP="002C5E51">
            <w:pPr>
              <w:pStyle w:val="ad"/>
              <w:jc w:val="center"/>
              <w:rPr>
                <w:sz w:val="28"/>
                <w:szCs w:val="28"/>
              </w:rPr>
            </w:pPr>
            <w:r>
              <w:rPr>
                <w:rFonts w:ascii="Times New Roman" w:hAnsi="Times New Roman" w:cs="Times New Roman"/>
                <w:sz w:val="28"/>
                <w:szCs w:val="28"/>
              </w:rPr>
              <w:t>0</w:t>
            </w:r>
          </w:p>
        </w:tc>
      </w:tr>
    </w:tbl>
    <w:p w:rsidR="00BC399E" w:rsidRDefault="00BC399E" w:rsidP="00BC399E">
      <w:pPr>
        <w:ind w:firstLine="539"/>
        <w:jc w:val="both"/>
        <w:rPr>
          <w:b/>
          <w:sz w:val="28"/>
          <w:szCs w:val="28"/>
        </w:rPr>
      </w:pPr>
    </w:p>
    <w:p w:rsidR="00BC399E" w:rsidRPr="006F1FA0" w:rsidRDefault="00BC399E" w:rsidP="00BC399E">
      <w:pPr>
        <w:ind w:firstLine="539"/>
        <w:jc w:val="both"/>
        <w:rPr>
          <w:b/>
          <w:sz w:val="32"/>
          <w:szCs w:val="28"/>
        </w:rPr>
      </w:pPr>
      <w:r>
        <w:rPr>
          <w:sz w:val="28"/>
        </w:rPr>
        <w:t>Анализируя диаграмму, можно сделать вывод, что процент возрастных педагогов уже не является доминирующим. Большую часть занимают педагоги со стажем работы от 5 - 20 лет. Педагогический состав в детском саду обновляется, за счет педагогов, окончивших ВУЗы и средние специальные учебные заведения.</w:t>
      </w:r>
      <w:r>
        <w:rPr>
          <w:b/>
          <w:sz w:val="32"/>
          <w:szCs w:val="28"/>
        </w:rPr>
        <w:t xml:space="preserve"> </w:t>
      </w:r>
      <w:r>
        <w:rPr>
          <w:sz w:val="28"/>
          <w:szCs w:val="28"/>
        </w:rPr>
        <w:t xml:space="preserve">Педагогов с высшим педагогическим специальным образованием трудится 22%, со средне-профессиональным образованием 78%, из них два педагога получают высшее образование заочно. С первой и высшей категорией работают 67% педагогов. </w:t>
      </w:r>
    </w:p>
    <w:p w:rsidR="00BC399E" w:rsidRDefault="00BC399E" w:rsidP="00BC399E">
      <w:pPr>
        <w:ind w:firstLine="539"/>
        <w:jc w:val="both"/>
        <w:rPr>
          <w:sz w:val="28"/>
          <w:szCs w:val="28"/>
        </w:rPr>
      </w:pPr>
    </w:p>
    <w:p w:rsidR="00BC399E" w:rsidRDefault="00BC399E" w:rsidP="00BC399E">
      <w:pPr>
        <w:jc w:val="center"/>
        <w:rPr>
          <w:sz w:val="28"/>
          <w:szCs w:val="28"/>
        </w:rPr>
      </w:pPr>
      <w:r w:rsidRPr="00506B7C">
        <w:rPr>
          <w:noProof/>
          <w:sz w:val="28"/>
          <w:szCs w:val="28"/>
        </w:rPr>
        <w:drawing>
          <wp:inline distT="0" distB="0" distL="0" distR="0">
            <wp:extent cx="5143500" cy="2636520"/>
            <wp:effectExtent l="0" t="0" r="0" b="0"/>
            <wp:docPr id="6"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BC399E" w:rsidRDefault="00BC399E" w:rsidP="00BC399E">
      <w:pPr>
        <w:pStyle w:val="a8"/>
        <w:spacing w:before="0" w:beforeAutospacing="0" w:after="0" w:afterAutospacing="0"/>
        <w:ind w:firstLine="539"/>
        <w:jc w:val="both"/>
        <w:rPr>
          <w:sz w:val="28"/>
          <w:szCs w:val="28"/>
        </w:rPr>
      </w:pPr>
    </w:p>
    <w:p w:rsidR="00BC399E" w:rsidRDefault="00BC399E" w:rsidP="00BC399E">
      <w:pPr>
        <w:pStyle w:val="a8"/>
        <w:spacing w:before="0" w:beforeAutospacing="0" w:after="0" w:afterAutospacing="0"/>
        <w:ind w:firstLine="539"/>
        <w:jc w:val="both"/>
        <w:rPr>
          <w:sz w:val="28"/>
          <w:szCs w:val="28"/>
        </w:rPr>
      </w:pPr>
      <w:r>
        <w:rPr>
          <w:sz w:val="28"/>
          <w:szCs w:val="28"/>
        </w:rPr>
        <w:lastRenderedPageBreak/>
        <w:t xml:space="preserve">Имеющееся у педагогов ДОУ образование соответствует требованиям «Профессионального Стандарта». В учреждении большое внимание уделяется непрерывности профессионального развития педагогических работников, которое обеспечивается за счет повышения квалификации, деятельностью областных семинаров, городских методических объединений, семинаров, внутрикорпоративного обучения. У </w:t>
      </w:r>
      <w:r>
        <w:rPr>
          <w:color w:val="000000"/>
          <w:sz w:val="28"/>
          <w:szCs w:val="28"/>
        </w:rPr>
        <w:t xml:space="preserve">100% педагогов пройдены курсы повышения квалификации </w:t>
      </w:r>
      <w:r>
        <w:rPr>
          <w:sz w:val="28"/>
          <w:szCs w:val="28"/>
        </w:rPr>
        <w:t>по программе</w:t>
      </w:r>
      <w:r w:rsidRPr="005275C8">
        <w:rPr>
          <w:sz w:val="28"/>
          <w:szCs w:val="28"/>
        </w:rPr>
        <w:t xml:space="preserve"> «Внедрение ФОП ДО в дошкольном образовательном учреждении в рамках ФГОС»</w:t>
      </w:r>
      <w:r>
        <w:rPr>
          <w:sz w:val="28"/>
          <w:szCs w:val="28"/>
        </w:rPr>
        <w:t>. На протяжении 2024 года некоторые педагоги повысили квалификацию дополнительно, так Шкабаро О.В.</w:t>
      </w:r>
      <w:r>
        <w:rPr>
          <w:color w:val="FF0000"/>
          <w:sz w:val="28"/>
          <w:szCs w:val="28"/>
        </w:rPr>
        <w:t xml:space="preserve"> </w:t>
      </w:r>
      <w:r>
        <w:rPr>
          <w:sz w:val="28"/>
          <w:szCs w:val="28"/>
        </w:rPr>
        <w:t>в объёме 72 часов прошла повышение квалификации в Автономной некоммерческой организации дополнительного профессионального образования по дополнительной профессиональной программе «Содержание и технологии работы педагога по организации участия детей в безопасном дорожном движении и вовлечению их в деятельность отрядов юных инспекторов движения»</w:t>
      </w:r>
      <w:r>
        <w:rPr>
          <w:color w:val="000000"/>
          <w:sz w:val="28"/>
          <w:szCs w:val="28"/>
        </w:rPr>
        <w:t xml:space="preserve">, в марте 2024 года старший воспитатель Захаренко Е.Л. </w:t>
      </w:r>
      <w:r w:rsidRPr="000834F0">
        <w:rPr>
          <w:sz w:val="28"/>
          <w:szCs w:val="28"/>
        </w:rPr>
        <w:t xml:space="preserve">прошла </w:t>
      </w:r>
      <w:r>
        <w:rPr>
          <w:sz w:val="28"/>
          <w:szCs w:val="28"/>
        </w:rPr>
        <w:t>курсовую подготовку</w:t>
      </w:r>
      <w:r w:rsidRPr="000834F0">
        <w:rPr>
          <w:sz w:val="28"/>
          <w:szCs w:val="28"/>
        </w:rPr>
        <w:t xml:space="preserve"> онлайн школы форума «Педагоги России» по программ</w:t>
      </w:r>
      <w:r>
        <w:rPr>
          <w:sz w:val="28"/>
          <w:szCs w:val="28"/>
        </w:rPr>
        <w:t>е</w:t>
      </w:r>
      <w:r w:rsidRPr="000834F0">
        <w:rPr>
          <w:sz w:val="28"/>
          <w:szCs w:val="28"/>
        </w:rPr>
        <w:t>: «</w:t>
      </w:r>
      <w:r>
        <w:rPr>
          <w:sz w:val="28"/>
          <w:szCs w:val="28"/>
        </w:rPr>
        <w:t>Старший воспитатель от А до Я. Самый полный и детальный гид по должности и функционалу</w:t>
      </w:r>
      <w:r w:rsidRPr="000834F0">
        <w:rPr>
          <w:sz w:val="28"/>
          <w:szCs w:val="28"/>
        </w:rPr>
        <w:t xml:space="preserve">» в объёме 72 часов, </w:t>
      </w:r>
      <w:r>
        <w:rPr>
          <w:sz w:val="28"/>
          <w:szCs w:val="28"/>
        </w:rPr>
        <w:t>в</w:t>
      </w:r>
      <w:r w:rsidRPr="00DA441E">
        <w:rPr>
          <w:sz w:val="28"/>
          <w:szCs w:val="28"/>
        </w:rPr>
        <w:t xml:space="preserve"> </w:t>
      </w:r>
      <w:r>
        <w:rPr>
          <w:sz w:val="28"/>
          <w:szCs w:val="28"/>
        </w:rPr>
        <w:t>июле 2024</w:t>
      </w:r>
      <w:r w:rsidRPr="00DA441E">
        <w:rPr>
          <w:sz w:val="28"/>
          <w:szCs w:val="28"/>
        </w:rPr>
        <w:t xml:space="preserve"> года </w:t>
      </w:r>
      <w:r>
        <w:rPr>
          <w:sz w:val="28"/>
          <w:szCs w:val="28"/>
        </w:rPr>
        <w:t>старший воспитатель успешно освоила практический курс «Годовой план «под ключ»» в объёме 36 часов, в сентябре 2024 года воспитатель Ивус М.С. прошла обучение в ГАУ «Региональном учебном центре» в объёме 82 часов по программе «Реализация федеральной образовательной программы дошкольного образования в соответствии с ФГОС ДО».</w:t>
      </w:r>
    </w:p>
    <w:p w:rsidR="00BC399E" w:rsidRDefault="00BC399E" w:rsidP="00BC399E">
      <w:pPr>
        <w:pStyle w:val="a8"/>
        <w:spacing w:before="0" w:beforeAutospacing="0" w:after="0" w:afterAutospacing="0"/>
        <w:ind w:firstLine="539"/>
        <w:jc w:val="both"/>
        <w:rPr>
          <w:sz w:val="28"/>
        </w:rPr>
      </w:pPr>
      <w:r>
        <w:rPr>
          <w:sz w:val="28"/>
        </w:rPr>
        <w:t>Анализируя отчетный период можно проследить, что педагоги самостоятельно подбирают программы повышения квалификации на внебюджетной основе, основываясь на личных профессиональных интересах, потребностях и возможностях. Для успешного прохождения данных профессиональных программ и направлений активно используют информационно-коммуникационные технологии. Активно повышают свою компетентность, через диссеминацию и транслирование опыта работы среди коллег детского сада, участвуют в муниципальных методических объединениях для педагогов города Клинцы.</w:t>
      </w:r>
    </w:p>
    <w:p w:rsidR="00BC399E" w:rsidRDefault="00BC399E" w:rsidP="00BC399E">
      <w:pPr>
        <w:pStyle w:val="a8"/>
        <w:spacing w:before="0" w:beforeAutospacing="0" w:after="0" w:afterAutospacing="0"/>
        <w:ind w:firstLine="539"/>
        <w:jc w:val="both"/>
        <w:rPr>
          <w:sz w:val="28"/>
        </w:rPr>
      </w:pPr>
      <w:r>
        <w:rPr>
          <w:sz w:val="28"/>
        </w:rPr>
        <w:t>Так в январе 2024 года педагоги детского сада  подготовили методическое объединение для педагогов-новаторов ДОО г. Клинцы, где представили свой педагогический опыт работы «Построение образовательной траектории развития детей с учётом включения в образовательную деятельность цифровых инструментов и ресурсов» в нетрадиционном формате «Образовательный маршрут».</w:t>
      </w:r>
    </w:p>
    <w:p w:rsidR="00BC399E" w:rsidRDefault="00BC399E" w:rsidP="00BC399E">
      <w:pPr>
        <w:pStyle w:val="a8"/>
        <w:spacing w:before="0" w:beforeAutospacing="0" w:after="0" w:afterAutospacing="0"/>
        <w:ind w:firstLine="539"/>
        <w:jc w:val="both"/>
        <w:rPr>
          <w:sz w:val="28"/>
        </w:rPr>
      </w:pPr>
      <w:r>
        <w:rPr>
          <w:sz w:val="28"/>
        </w:rPr>
        <w:t>В марте 2024 года старший воспитатель Захаренко Е.Л. провела практическую часть курсов повышения квалификации по дополнительной профессиональной программе «Актуальные вопросы реализации ФГОС ДО» педагогических работников г. Клинцы, Клинцовского и Гордеевского районов.</w:t>
      </w:r>
    </w:p>
    <w:p w:rsidR="00BC399E" w:rsidRDefault="00BC399E" w:rsidP="00BC399E">
      <w:pPr>
        <w:pStyle w:val="a8"/>
        <w:spacing w:before="0" w:beforeAutospacing="0" w:after="0" w:afterAutospacing="0"/>
        <w:ind w:firstLine="539"/>
        <w:jc w:val="both"/>
        <w:rPr>
          <w:sz w:val="28"/>
        </w:rPr>
      </w:pPr>
      <w:r>
        <w:rPr>
          <w:sz w:val="28"/>
        </w:rPr>
        <w:t xml:space="preserve">В апреле 2024 года старший воспитатель стала активным участником городского методического объединения старших воспитателей - «Стартап - </w:t>
      </w:r>
      <w:r>
        <w:rPr>
          <w:sz w:val="28"/>
        </w:rPr>
        <w:lastRenderedPageBreak/>
        <w:t>идея 2024: 5 лет в авангарде детства». Для педагогического сообщества Захаренко Е.Л. провела мастер-класс «Славянская письменность, как культурное наследие. Изготовление церы и писала своими руками».</w:t>
      </w:r>
    </w:p>
    <w:p w:rsidR="00BC399E" w:rsidRDefault="00BC399E" w:rsidP="00BC399E">
      <w:pPr>
        <w:ind w:firstLine="539"/>
        <w:jc w:val="center"/>
        <w:rPr>
          <w:b/>
          <w:sz w:val="28"/>
          <w:szCs w:val="28"/>
        </w:rPr>
      </w:pPr>
    </w:p>
    <w:p w:rsidR="00BC399E" w:rsidRDefault="00BC399E" w:rsidP="00BC399E">
      <w:pPr>
        <w:ind w:firstLine="539"/>
        <w:jc w:val="center"/>
        <w:rPr>
          <w:b/>
          <w:sz w:val="28"/>
          <w:szCs w:val="28"/>
        </w:rPr>
      </w:pPr>
      <w:r>
        <w:rPr>
          <w:b/>
          <w:sz w:val="28"/>
          <w:szCs w:val="28"/>
        </w:rPr>
        <w:t xml:space="preserve">Квалификационная категория педагогических работников </w:t>
      </w:r>
    </w:p>
    <w:p w:rsidR="00BC399E" w:rsidRDefault="00BC399E" w:rsidP="00BC399E">
      <w:pPr>
        <w:ind w:firstLine="539"/>
        <w:jc w:val="center"/>
        <w:rPr>
          <w:b/>
          <w:sz w:val="28"/>
          <w:szCs w:val="28"/>
        </w:rPr>
      </w:pPr>
      <w:r>
        <w:rPr>
          <w:b/>
          <w:sz w:val="28"/>
          <w:szCs w:val="28"/>
        </w:rPr>
        <w:t>на 1сентября 2024 г.</w:t>
      </w:r>
    </w:p>
    <w:p w:rsidR="00BC399E" w:rsidRDefault="00BC399E" w:rsidP="00BC399E">
      <w:pPr>
        <w:ind w:firstLine="539"/>
        <w:jc w:val="center"/>
        <w:rPr>
          <w:b/>
          <w:sz w:val="28"/>
          <w:szCs w:val="28"/>
        </w:rPr>
      </w:pPr>
    </w:p>
    <w:p w:rsidR="00BC399E" w:rsidRDefault="00BC399E" w:rsidP="00BC399E">
      <w:pPr>
        <w:pStyle w:val="a8"/>
        <w:spacing w:before="0" w:beforeAutospacing="0" w:after="0" w:afterAutospacing="0"/>
        <w:ind w:firstLine="539"/>
        <w:jc w:val="both"/>
        <w:rPr>
          <w:sz w:val="28"/>
        </w:rPr>
      </w:pPr>
      <w:r w:rsidRPr="00506B7C">
        <w:rPr>
          <w:noProof/>
          <w:sz w:val="28"/>
          <w:szCs w:val="28"/>
        </w:rPr>
        <w:drawing>
          <wp:inline distT="0" distB="0" distL="0" distR="0">
            <wp:extent cx="5295900" cy="1722120"/>
            <wp:effectExtent l="0" t="0" r="0" b="0"/>
            <wp:docPr id="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BC399E" w:rsidRPr="00BC399E" w:rsidRDefault="0001325C" w:rsidP="00BC399E">
      <w:pPr>
        <w:pStyle w:val="a8"/>
        <w:spacing w:before="0" w:beforeAutospacing="0" w:after="0" w:afterAutospacing="0"/>
        <w:ind w:firstLine="567"/>
        <w:jc w:val="both"/>
        <w:rPr>
          <w:b/>
          <w:color w:val="000000"/>
          <w:sz w:val="32"/>
          <w:szCs w:val="28"/>
        </w:rPr>
      </w:pPr>
      <w:r>
        <w:rPr>
          <w:rStyle w:val="fontstyle01"/>
          <w:b w:val="0"/>
        </w:rPr>
        <w:t xml:space="preserve">В </w:t>
      </w:r>
      <w:r w:rsidR="00BC399E" w:rsidRPr="00BC399E">
        <w:rPr>
          <w:rStyle w:val="fontstyle01"/>
          <w:b w:val="0"/>
        </w:rPr>
        <w:t>2024 году успешно прошла процедуру аттестации воспитатель Заворотова И.В. на высшую квалификационную</w:t>
      </w:r>
      <w:r w:rsidR="00BC399E" w:rsidRPr="00BC399E">
        <w:rPr>
          <w:b/>
          <w:color w:val="000000"/>
          <w:sz w:val="32"/>
          <w:szCs w:val="28"/>
        </w:rPr>
        <w:br/>
      </w:r>
      <w:r w:rsidR="00BC399E" w:rsidRPr="00BC399E">
        <w:rPr>
          <w:rStyle w:val="fontstyle01"/>
          <w:b w:val="0"/>
        </w:rPr>
        <w:t>категорию, Смирнова А.Д. подтвердила СЗД.</w:t>
      </w:r>
    </w:p>
    <w:p w:rsidR="00BC399E" w:rsidRPr="00BC399E" w:rsidRDefault="00BC399E" w:rsidP="00BC399E">
      <w:pPr>
        <w:pStyle w:val="a8"/>
        <w:spacing w:before="0" w:beforeAutospacing="0" w:after="0" w:afterAutospacing="0"/>
        <w:ind w:firstLine="567"/>
        <w:jc w:val="both"/>
        <w:rPr>
          <w:rStyle w:val="fontstyle01"/>
          <w:b w:val="0"/>
          <w:sz w:val="32"/>
        </w:rPr>
      </w:pPr>
      <w:r w:rsidRPr="00BC399E">
        <w:rPr>
          <w:rStyle w:val="fontstyle01"/>
          <w:b w:val="0"/>
        </w:rPr>
        <w:t>Работа по организации аттестации педагогических работников проходит</w:t>
      </w:r>
      <w:r w:rsidRPr="00BC399E">
        <w:rPr>
          <w:b/>
          <w:color w:val="000000"/>
          <w:sz w:val="32"/>
          <w:szCs w:val="28"/>
        </w:rPr>
        <w:br/>
      </w:r>
      <w:r w:rsidRPr="00BC399E">
        <w:rPr>
          <w:rStyle w:val="fontstyle01"/>
          <w:b w:val="0"/>
        </w:rPr>
        <w:t>по утвержденному плану.</w:t>
      </w:r>
    </w:p>
    <w:p w:rsidR="00BC399E" w:rsidRPr="0001325C" w:rsidRDefault="00BC399E" w:rsidP="00BC399E">
      <w:pPr>
        <w:pStyle w:val="a8"/>
        <w:spacing w:before="0" w:beforeAutospacing="0" w:after="0" w:afterAutospacing="0"/>
        <w:ind w:firstLine="567"/>
        <w:jc w:val="both"/>
        <w:rPr>
          <w:rStyle w:val="fontstyle01"/>
          <w:b w:val="0"/>
        </w:rPr>
      </w:pPr>
      <w:r w:rsidRPr="00BC399E">
        <w:rPr>
          <w:rStyle w:val="fontstyle01"/>
          <w:b w:val="0"/>
        </w:rPr>
        <w:t>В ДОУ организуется разъяснительная работа о целях, задачах и порядке</w:t>
      </w:r>
      <w:r w:rsidRPr="00BC399E">
        <w:rPr>
          <w:b/>
          <w:color w:val="000000"/>
          <w:sz w:val="32"/>
          <w:szCs w:val="28"/>
        </w:rPr>
        <w:br/>
      </w:r>
      <w:r w:rsidRPr="00BC399E">
        <w:rPr>
          <w:rStyle w:val="fontstyle01"/>
          <w:b w:val="0"/>
        </w:rPr>
        <w:t xml:space="preserve">аттестации, своевременно, после вступления с 01.09.2023 года в силу нового порядка аттестации, педагогических работников, проведен </w:t>
      </w:r>
      <w:r w:rsidRPr="0001325C">
        <w:rPr>
          <w:sz w:val="28"/>
          <w:szCs w:val="28"/>
        </w:rPr>
        <w:t>образовательный гид «Что аттестация педагогических работников нам готовит в текущем году»,</w:t>
      </w:r>
      <w:r w:rsidRPr="0001325C">
        <w:rPr>
          <w:i/>
          <w:sz w:val="28"/>
          <w:szCs w:val="28"/>
        </w:rPr>
        <w:t xml:space="preserve"> </w:t>
      </w:r>
      <w:r w:rsidRPr="0001325C">
        <w:rPr>
          <w:sz w:val="28"/>
          <w:szCs w:val="28"/>
        </w:rPr>
        <w:t>а так же</w:t>
      </w:r>
      <w:r w:rsidRPr="0001325C">
        <w:rPr>
          <w:b/>
          <w:sz w:val="28"/>
          <w:szCs w:val="28"/>
        </w:rPr>
        <w:t xml:space="preserve"> </w:t>
      </w:r>
      <w:r w:rsidRPr="0001325C">
        <w:rPr>
          <w:rStyle w:val="fontstyle01"/>
          <w:b w:val="0"/>
        </w:rPr>
        <w:t xml:space="preserve">проводились индивидуальные консультации по запросу аттестуемого. </w:t>
      </w:r>
    </w:p>
    <w:p w:rsidR="00BC399E" w:rsidRPr="00BC399E" w:rsidRDefault="00BC399E" w:rsidP="00BC399E">
      <w:pPr>
        <w:pStyle w:val="a8"/>
        <w:spacing w:before="0" w:beforeAutospacing="0" w:after="0" w:afterAutospacing="0"/>
        <w:ind w:firstLine="567"/>
        <w:jc w:val="both"/>
        <w:rPr>
          <w:rStyle w:val="fontstyle01"/>
          <w:b w:val="0"/>
        </w:rPr>
      </w:pPr>
      <w:r w:rsidRPr="00BC399E">
        <w:rPr>
          <w:rStyle w:val="fontstyle01"/>
          <w:b w:val="0"/>
        </w:rPr>
        <w:t>С педагогами были рассмотрены критерии, предъявляемые к первой и высшей</w:t>
      </w:r>
      <w:r w:rsidRPr="00BC399E">
        <w:rPr>
          <w:b/>
          <w:color w:val="000000"/>
          <w:sz w:val="32"/>
          <w:szCs w:val="28"/>
        </w:rPr>
        <w:t xml:space="preserve"> </w:t>
      </w:r>
      <w:r w:rsidRPr="00BC399E">
        <w:rPr>
          <w:rStyle w:val="fontstyle01"/>
          <w:b w:val="0"/>
        </w:rPr>
        <w:t>квалификационной категории. С целью правильного оформления портфолио,</w:t>
      </w:r>
      <w:r w:rsidRPr="00BC399E">
        <w:rPr>
          <w:b/>
          <w:color w:val="000000"/>
          <w:sz w:val="32"/>
          <w:szCs w:val="28"/>
        </w:rPr>
        <w:t xml:space="preserve"> </w:t>
      </w:r>
      <w:r w:rsidRPr="00BC399E">
        <w:rPr>
          <w:rStyle w:val="fontstyle01"/>
          <w:b w:val="0"/>
        </w:rPr>
        <w:t>с педагогами проводились практические часы, индивидуальные</w:t>
      </w:r>
      <w:r w:rsidRPr="00BC399E">
        <w:rPr>
          <w:b/>
          <w:color w:val="000000"/>
          <w:sz w:val="32"/>
          <w:szCs w:val="28"/>
        </w:rPr>
        <w:br/>
      </w:r>
      <w:r w:rsidRPr="00BC399E">
        <w:rPr>
          <w:rStyle w:val="fontstyle01"/>
          <w:b w:val="0"/>
        </w:rPr>
        <w:t>консультации в данном направлении.</w:t>
      </w:r>
    </w:p>
    <w:p w:rsidR="00BC399E" w:rsidRPr="00BC399E" w:rsidRDefault="00BC399E" w:rsidP="00BC399E">
      <w:pPr>
        <w:pStyle w:val="a8"/>
        <w:spacing w:before="0" w:beforeAutospacing="0" w:after="0" w:afterAutospacing="0"/>
        <w:ind w:firstLine="567"/>
        <w:jc w:val="both"/>
        <w:rPr>
          <w:b/>
          <w:color w:val="000000"/>
          <w:sz w:val="28"/>
        </w:rPr>
      </w:pPr>
      <w:r w:rsidRPr="00BC399E">
        <w:rPr>
          <w:rStyle w:val="fontstyle01"/>
          <w:b w:val="0"/>
        </w:rPr>
        <w:t>В 2024 - 2025 году планирует пройти квалификационные</w:t>
      </w:r>
      <w:r w:rsidRPr="00BC399E">
        <w:rPr>
          <w:b/>
          <w:color w:val="000000"/>
          <w:sz w:val="32"/>
          <w:szCs w:val="28"/>
        </w:rPr>
        <w:br/>
      </w:r>
      <w:r w:rsidRPr="00BC399E">
        <w:rPr>
          <w:rStyle w:val="fontstyle01"/>
          <w:b w:val="0"/>
        </w:rPr>
        <w:t>испытания на первую квалификационную категорию - 1 человек (Смирнова А.Д.).</w:t>
      </w:r>
    </w:p>
    <w:p w:rsidR="00BC399E" w:rsidRPr="00A5668B" w:rsidRDefault="00BC399E" w:rsidP="0001325C">
      <w:pPr>
        <w:ind w:firstLine="539"/>
        <w:jc w:val="both"/>
        <w:rPr>
          <w:sz w:val="28"/>
          <w:szCs w:val="28"/>
        </w:rPr>
      </w:pPr>
      <w:r>
        <w:rPr>
          <w:sz w:val="28"/>
          <w:szCs w:val="28"/>
        </w:rPr>
        <w:t xml:space="preserve"> </w:t>
      </w:r>
      <w:r>
        <w:rPr>
          <w:sz w:val="28"/>
        </w:rPr>
        <w:t xml:space="preserve">Повышение квалификации осуществлялось в соответствии с перспективным планом-графиком и запросами педагогов. </w:t>
      </w:r>
      <w:r>
        <w:rPr>
          <w:sz w:val="28"/>
          <w:szCs w:val="28"/>
        </w:rPr>
        <w:t>Уровень квалификации профессионализма деятельности педагогических работников дошкольного учреждения находится в динамике роста.</w:t>
      </w:r>
    </w:p>
    <w:p w:rsidR="00BC399E" w:rsidRPr="00A5668B" w:rsidRDefault="00BC399E" w:rsidP="00BC399E">
      <w:pPr>
        <w:ind w:firstLine="540"/>
        <w:jc w:val="both"/>
        <w:rPr>
          <w:sz w:val="28"/>
          <w:szCs w:val="28"/>
        </w:rPr>
      </w:pPr>
      <w:r w:rsidRPr="00A5668B">
        <w:rPr>
          <w:b/>
          <w:sz w:val="28"/>
          <w:szCs w:val="28"/>
        </w:rPr>
        <w:t>Перспектива:</w:t>
      </w:r>
      <w:r w:rsidRPr="00A5668B">
        <w:rPr>
          <w:sz w:val="28"/>
          <w:szCs w:val="28"/>
        </w:rPr>
        <w:t xml:space="preserve"> </w:t>
      </w:r>
    </w:p>
    <w:p w:rsidR="00BC399E" w:rsidRPr="00A5668B" w:rsidRDefault="00BC399E" w:rsidP="00BC399E">
      <w:pPr>
        <w:ind w:firstLine="540"/>
        <w:jc w:val="both"/>
        <w:rPr>
          <w:sz w:val="28"/>
          <w:szCs w:val="28"/>
        </w:rPr>
      </w:pPr>
      <w:r w:rsidRPr="00A5668B">
        <w:rPr>
          <w:sz w:val="28"/>
          <w:szCs w:val="28"/>
        </w:rPr>
        <w:t xml:space="preserve">- Повышение квалификационного уровня педагогов с малым стажем работы. </w:t>
      </w:r>
    </w:p>
    <w:p w:rsidR="00BC399E" w:rsidRDefault="00BC399E" w:rsidP="00BC399E">
      <w:pPr>
        <w:ind w:firstLine="540"/>
        <w:jc w:val="both"/>
        <w:rPr>
          <w:sz w:val="28"/>
          <w:szCs w:val="28"/>
        </w:rPr>
      </w:pPr>
      <w:r w:rsidRPr="00A5668B">
        <w:rPr>
          <w:sz w:val="28"/>
          <w:szCs w:val="28"/>
        </w:rPr>
        <w:t>- Оказание методической поддержки в повышении педагогического мастерства, творческого потенциала педагогов ДОУ по проектированию образовательной деятельности по реализации задач ФОП.</w:t>
      </w:r>
    </w:p>
    <w:p w:rsidR="009D4E75" w:rsidRPr="00EE0AF8" w:rsidRDefault="009D4E75" w:rsidP="009D4E75">
      <w:pPr>
        <w:ind w:firstLine="708"/>
        <w:jc w:val="both"/>
        <w:rPr>
          <w:sz w:val="28"/>
          <w:szCs w:val="28"/>
        </w:rPr>
      </w:pPr>
    </w:p>
    <w:p w:rsidR="006200D1" w:rsidRPr="006200D1" w:rsidRDefault="006200D1" w:rsidP="006200D1">
      <w:pPr>
        <w:widowControl w:val="0"/>
        <w:jc w:val="center"/>
        <w:rPr>
          <w:b/>
          <w:color w:val="222222"/>
          <w:sz w:val="28"/>
          <w:szCs w:val="28"/>
        </w:rPr>
      </w:pPr>
      <w:r w:rsidRPr="006200D1">
        <w:rPr>
          <w:b/>
          <w:color w:val="222222"/>
          <w:sz w:val="28"/>
          <w:szCs w:val="28"/>
          <w:lang w:val="en-US"/>
        </w:rPr>
        <w:t>VI</w:t>
      </w:r>
      <w:r w:rsidRPr="006200D1">
        <w:rPr>
          <w:b/>
          <w:color w:val="222222"/>
          <w:sz w:val="28"/>
          <w:szCs w:val="28"/>
        </w:rPr>
        <w:t>. Оценка учебно- методического и библиотечно- информационного обеспечения</w:t>
      </w:r>
    </w:p>
    <w:p w:rsidR="009E7DCD" w:rsidRPr="000902C6" w:rsidRDefault="00384032" w:rsidP="009E7DCD">
      <w:pPr>
        <w:jc w:val="both"/>
        <w:rPr>
          <w:color w:val="000000"/>
          <w:sz w:val="28"/>
          <w:szCs w:val="28"/>
        </w:rPr>
      </w:pPr>
      <w:r w:rsidRPr="000902C6">
        <w:rPr>
          <w:sz w:val="28"/>
          <w:szCs w:val="28"/>
        </w:rPr>
        <w:lastRenderedPageBreak/>
        <w:t xml:space="preserve">     </w:t>
      </w:r>
      <w:r w:rsidR="006200D1" w:rsidRPr="000902C6">
        <w:rPr>
          <w:sz w:val="28"/>
          <w:szCs w:val="28"/>
        </w:rPr>
        <w:t>МБДОУ- детский сад №2 «Соловушка»</w:t>
      </w:r>
      <w:r w:rsidR="009E7DCD" w:rsidRPr="000902C6">
        <w:rPr>
          <w:color w:val="000000"/>
          <w:sz w:val="28"/>
          <w:szCs w:val="28"/>
        </w:rPr>
        <w:t xml:space="preserve"> библиотека является составной частью методической службы.</w:t>
      </w:r>
      <w:r w:rsidR="000902C6">
        <w:rPr>
          <w:sz w:val="28"/>
          <w:szCs w:val="28"/>
        </w:rPr>
        <w:t xml:space="preserve"> </w:t>
      </w:r>
      <w:r w:rsidR="009E7DCD" w:rsidRPr="000902C6">
        <w:rPr>
          <w:color w:val="000000"/>
          <w:sz w:val="28"/>
          <w:szCs w:val="28"/>
        </w:rPr>
        <w:t>Библиотечный фонд располагается в методическом кабинете, кабинете музыкального работника, группах. Библиотечный фонд представлен методической литературой по всем образовательным областям основной общеобразовательной программы, детской художественной литературой, периодическими изданиями, а также другими информационными ресурсами на различных электронных носителях. В каждой возрастной группе имеется банк необходимых учебно-методических пособий, рекомендованных для планирования воспитательно-образовательной работы в соответствии с обязательной частью ОП ДО.</w:t>
      </w:r>
    </w:p>
    <w:p w:rsidR="009E7DCD" w:rsidRPr="000902C6" w:rsidRDefault="009E7DCD" w:rsidP="009E7DCD">
      <w:pPr>
        <w:jc w:val="both"/>
        <w:rPr>
          <w:color w:val="000000"/>
          <w:sz w:val="28"/>
          <w:szCs w:val="28"/>
        </w:rPr>
      </w:pPr>
      <w:r w:rsidRPr="000902C6">
        <w:rPr>
          <w:color w:val="000000"/>
          <w:sz w:val="28"/>
          <w:szCs w:val="28"/>
        </w:rPr>
        <w:t>Оборудование и оснащение методического кабинета достаточно для реализации образовательн</w:t>
      </w:r>
      <w:r w:rsidR="000902C6">
        <w:rPr>
          <w:color w:val="000000"/>
          <w:sz w:val="28"/>
          <w:szCs w:val="28"/>
        </w:rPr>
        <w:t>ой</w:t>
      </w:r>
      <w:r w:rsidRPr="000902C6">
        <w:rPr>
          <w:color w:val="000000"/>
          <w:sz w:val="28"/>
          <w:szCs w:val="28"/>
        </w:rPr>
        <w:t xml:space="preserve"> программ</w:t>
      </w:r>
      <w:r w:rsidR="000902C6">
        <w:rPr>
          <w:color w:val="000000"/>
          <w:sz w:val="28"/>
          <w:szCs w:val="28"/>
        </w:rPr>
        <w:t>ы</w:t>
      </w:r>
      <w:r w:rsidRPr="000902C6">
        <w:rPr>
          <w:color w:val="000000"/>
          <w:sz w:val="28"/>
          <w:szCs w:val="28"/>
        </w:rPr>
        <w:t>. В методическом кабинете созданы условия для возможности организации совместной деятельности педагогов. Однако кабинет недостаточно оснащен техническим и компьютерным оборудованием.</w:t>
      </w:r>
    </w:p>
    <w:p w:rsidR="009E7DCD" w:rsidRDefault="009E7DCD" w:rsidP="009E7DCD">
      <w:pPr>
        <w:rPr>
          <w:color w:val="000000"/>
        </w:rPr>
      </w:pPr>
      <w:r w:rsidRPr="000902C6">
        <w:rPr>
          <w:color w:val="000000"/>
          <w:sz w:val="28"/>
          <w:szCs w:val="28"/>
        </w:rPr>
        <w:t>В МБДОУ-детский сад №2 «Соловушка» учебно-методическое и информационное обеспечение достаточное для организации образовательной деятельности и эффективной реализации образовательной программы</w:t>
      </w:r>
      <w:r>
        <w:rPr>
          <w:color w:val="000000"/>
        </w:rPr>
        <w:t>,.</w:t>
      </w:r>
    </w:p>
    <w:p w:rsidR="00EE0659" w:rsidRPr="00EE0659" w:rsidRDefault="00EE0659" w:rsidP="00EE0659">
      <w:pPr>
        <w:ind w:left="-90"/>
        <w:jc w:val="center"/>
        <w:rPr>
          <w:b/>
          <w:color w:val="222222"/>
          <w:sz w:val="28"/>
          <w:szCs w:val="28"/>
        </w:rPr>
      </w:pPr>
      <w:r w:rsidRPr="00EE0659">
        <w:rPr>
          <w:b/>
          <w:color w:val="222222"/>
          <w:sz w:val="28"/>
          <w:szCs w:val="28"/>
          <w:lang w:val="en-US"/>
        </w:rPr>
        <w:t>VII</w:t>
      </w:r>
      <w:r w:rsidRPr="00EE0659">
        <w:rPr>
          <w:b/>
          <w:color w:val="222222"/>
          <w:sz w:val="28"/>
          <w:szCs w:val="28"/>
        </w:rPr>
        <w:t>. Оценка материально-технической базы</w:t>
      </w:r>
    </w:p>
    <w:p w:rsidR="002C5E51" w:rsidRDefault="002C5E51" w:rsidP="002C5E51">
      <w:pPr>
        <w:tabs>
          <w:tab w:val="left" w:pos="180"/>
        </w:tabs>
        <w:ind w:firstLine="575"/>
        <w:jc w:val="both"/>
        <w:rPr>
          <w:sz w:val="28"/>
        </w:rPr>
      </w:pPr>
      <w:r>
        <w:rPr>
          <w:sz w:val="28"/>
        </w:rPr>
        <w:t>МБДОУ - детский сад №2 «Соловушка» располагается в центре города, вдали от промышленной зоны, внутри жилого микрорайона. Проезд городским транспортом до центра города на автобусе и маршрутным такси № 1, 2, 5, 5а, 10 до остановки «Дом Советов».  Рядом с ДОУ находится проезжая часть, на которой нанесена разметка «Пешеходный переход», которая подсвечивается с помощью специально установленного проектора «Проекционный пешеходный переход», рядом расположен «лежачий полицейский», но отсутствуют парковочные места.</w:t>
      </w:r>
    </w:p>
    <w:p w:rsidR="002C5E51" w:rsidRDefault="002C5E51" w:rsidP="002C5E51">
      <w:pPr>
        <w:tabs>
          <w:tab w:val="left" w:pos="180"/>
        </w:tabs>
        <w:ind w:left="-13" w:firstLine="575"/>
        <w:jc w:val="both"/>
        <w:rPr>
          <w:sz w:val="32"/>
          <w:szCs w:val="28"/>
        </w:rPr>
      </w:pPr>
      <w:r>
        <w:rPr>
          <w:sz w:val="28"/>
        </w:rPr>
        <w:t>В шаговой доступности расположены еще 6 детских садов. Несмотря на это, наполняемость дошкольного учреждения очень высока, что может говорить о конкурентоспособности. Недалеко от детского сада расположена МБОУ - СОШ № 2 им.А.И. Герцена, с которой тесно сотрудничает ДОУ, и 62% наших выпускников поступают в эту школу.  В шаговой доступности находятся МБУДО - Центр детского творчества г. Клинцы, МБУК ЦБС г. Клинцы Детская библиотека, Клинцовский краеведческий музей, сквер Пионеров, ЦКиД «Современник», куда дети старшего дошкольного возраста ходят на экскурсии и тематические мероприятия.</w:t>
      </w:r>
    </w:p>
    <w:p w:rsidR="002C5E51" w:rsidRDefault="002C5E51" w:rsidP="002C5E51">
      <w:pPr>
        <w:tabs>
          <w:tab w:val="left" w:pos="180"/>
        </w:tabs>
        <w:ind w:left="-13" w:firstLine="575"/>
        <w:jc w:val="both"/>
        <w:rPr>
          <w:sz w:val="28"/>
          <w:szCs w:val="28"/>
        </w:rPr>
      </w:pPr>
      <w:r>
        <w:rPr>
          <w:sz w:val="28"/>
          <w:szCs w:val="28"/>
        </w:rPr>
        <w:t xml:space="preserve">На территории детского сада имеются: ограждение по периметру высотой 1,8 м, уличное освещение, система видеонаблюдения – 4 камеры наружного видеонаблюдения. </w:t>
      </w:r>
    </w:p>
    <w:p w:rsidR="002C5E51" w:rsidRDefault="002C5E51" w:rsidP="002C5E51">
      <w:pPr>
        <w:tabs>
          <w:tab w:val="left" w:pos="180"/>
        </w:tabs>
        <w:ind w:left="-13" w:firstLine="575"/>
        <w:jc w:val="both"/>
        <w:rPr>
          <w:sz w:val="28"/>
          <w:szCs w:val="28"/>
        </w:rPr>
      </w:pPr>
      <w:r>
        <w:rPr>
          <w:sz w:val="28"/>
          <w:szCs w:val="28"/>
        </w:rPr>
        <w:t xml:space="preserve">В соответствии с требованиями действующего законодательства по охране труда с сотрудниками систематически проводятся разного вида инструктажи: вводный (при поступлении на работу), первичный (с вновь поступившими), повторный, что позволяет персоналу владеть знаниями по охране труда и технике безопасности, правилами пожарной безопасности, действиям в чрезвычайных ситуациях.  С воспитанниками детского сада </w:t>
      </w:r>
      <w:r>
        <w:rPr>
          <w:sz w:val="28"/>
          <w:szCs w:val="28"/>
        </w:rPr>
        <w:lastRenderedPageBreak/>
        <w:t>проводятся беседы по ОБЖ, игры по охране здоровья и безопасности, направленные на воспитание у детей сознательного отношения к своему здоровью и жизни.</w:t>
      </w:r>
    </w:p>
    <w:p w:rsidR="002C5E51" w:rsidRDefault="002C5E51" w:rsidP="002C5E51">
      <w:pPr>
        <w:tabs>
          <w:tab w:val="left" w:pos="180"/>
        </w:tabs>
        <w:ind w:left="-13" w:firstLine="575"/>
        <w:jc w:val="both"/>
        <w:rPr>
          <w:sz w:val="28"/>
          <w:szCs w:val="28"/>
        </w:rPr>
      </w:pPr>
      <w:r>
        <w:rPr>
          <w:sz w:val="28"/>
          <w:szCs w:val="28"/>
        </w:rPr>
        <w:t xml:space="preserve">Безопасность детского сада обеспечивает ООО Частное охранное предприятие «Виктория». </w:t>
      </w:r>
    </w:p>
    <w:p w:rsidR="002C5E51" w:rsidRDefault="002C5E51" w:rsidP="002C5E51">
      <w:pPr>
        <w:tabs>
          <w:tab w:val="left" w:pos="180"/>
        </w:tabs>
        <w:ind w:left="-13" w:firstLine="575"/>
        <w:jc w:val="both"/>
        <w:rPr>
          <w:sz w:val="28"/>
          <w:szCs w:val="28"/>
        </w:rPr>
      </w:pPr>
      <w:r>
        <w:rPr>
          <w:sz w:val="28"/>
          <w:szCs w:val="28"/>
        </w:rPr>
        <w:t xml:space="preserve">Здание детского сада оборудовано: кнопкой тревожной сигнализации, прямой связью с пожарной частью, противопожарным оборудованием, охранно-пожарной сигнализацией, системой видеонаблюдения, металлическими входной калиткой. </w:t>
      </w:r>
    </w:p>
    <w:p w:rsidR="002C5E51" w:rsidRDefault="002C5E51" w:rsidP="002C5E51">
      <w:pPr>
        <w:tabs>
          <w:tab w:val="left" w:pos="180"/>
        </w:tabs>
        <w:ind w:left="-13" w:firstLine="575"/>
        <w:jc w:val="both"/>
        <w:rPr>
          <w:sz w:val="28"/>
          <w:szCs w:val="28"/>
        </w:rPr>
      </w:pPr>
      <w:r>
        <w:rPr>
          <w:sz w:val="28"/>
          <w:szCs w:val="28"/>
        </w:rPr>
        <w:t xml:space="preserve">В детском саду разработан паспорт антитеррористической безопасности. В целях отработки практических действий при возникновении чрезвычайных ситуаций ежеквартально проводятся тренировки по эвакуации воспитанников и персонала детского сада.     </w:t>
      </w:r>
    </w:p>
    <w:p w:rsidR="002C5E51" w:rsidRDefault="002C5E51" w:rsidP="002C5E51">
      <w:pPr>
        <w:tabs>
          <w:tab w:val="left" w:pos="180"/>
        </w:tabs>
        <w:ind w:left="-13" w:firstLine="575"/>
        <w:jc w:val="both"/>
        <w:rPr>
          <w:sz w:val="28"/>
          <w:szCs w:val="28"/>
        </w:rPr>
      </w:pPr>
      <w:r>
        <w:rPr>
          <w:sz w:val="28"/>
          <w:szCs w:val="28"/>
        </w:rPr>
        <w:t xml:space="preserve">В настоящее время в ДОУ функционируют музыкальный зал совмещенный со спортивным залом, методический кабинет, который оснащен методической литературой, пособиями и периодическими изданиями, в коридоре здания создан выставочный центр для, совместно создаваемых с семьями воспитанников, работ на актуальные темы, в проходной части здания оформлен мини-музей детского сада «По улицам родного города», который позволяет решать задачи регионального компонента образовательной программы ДО, в части здания, находящейся рядом со спортивным залом, размещена сиреневая мультстудия </w:t>
      </w:r>
      <w:r>
        <w:rPr>
          <w:sz w:val="28"/>
          <w:szCs w:val="28"/>
          <w:shd w:val="clear" w:color="auto" w:fill="FFFFFF"/>
        </w:rPr>
        <w:t>«Kids Animation Desk 2.0»</w:t>
      </w:r>
      <w:r>
        <w:rPr>
          <w:sz w:val="28"/>
          <w:szCs w:val="28"/>
        </w:rPr>
        <w:t>, медицинский кабин оснащенный</w:t>
      </w:r>
      <w:r>
        <w:t xml:space="preserve"> </w:t>
      </w:r>
      <w:r>
        <w:rPr>
          <w:sz w:val="28"/>
          <w:szCs w:val="28"/>
        </w:rPr>
        <w:t>необходимым набором медикаментов для оказания первой медицинской помощи, однако на сегодняшний день имеется потребность в ультрафиолетовой лампе. Медицинской сестрой ДОУ (Придорожная Н.Н.) ведется учет и анализ общей заболеваемости воспитанников, анализ простудных заболеваний. Детской поликлиникой осуществляет лечебно-профилактическая помощь детям, даются рекомендации родителям по укреплению здоровья детей и предупреждению вирусных, инфекционных заболеваний, проводится совместная работа с педагогическим коллективом по реабилитации детей в условиях детского сада. Придорожной Н.Н. проводятся профилактические мероприятия: осмотр детей во время утреннего приема, антропометрические замеры, анализ заболеваемости 1 раз в месяц, в квартал, 1 раз в год, ежемесячное подведение итогов посещаемости детей, лечебно-профилактические мероприятия.</w:t>
      </w:r>
    </w:p>
    <w:p w:rsidR="002C5E51" w:rsidRDefault="002C5E51" w:rsidP="002C5E51">
      <w:pPr>
        <w:tabs>
          <w:tab w:val="left" w:pos="851"/>
        </w:tabs>
        <w:ind w:right="20" w:firstLine="540"/>
        <w:jc w:val="both"/>
        <w:rPr>
          <w:sz w:val="28"/>
          <w:szCs w:val="28"/>
        </w:rPr>
      </w:pPr>
      <w:r>
        <w:rPr>
          <w:sz w:val="28"/>
          <w:szCs w:val="28"/>
        </w:rPr>
        <w:t xml:space="preserve">В МБДОУ имеется 5 групп дошкольного возраста. В двух группах имеются отдельные спальные комнаты. В трех группах спальная и игровая зоны совмещены. Все группы оснащены детской мебелью. Оборудованные групповые комнаты, включают игровую, познавательную, обеденную зоны. В каждой группе созданы условия, позволяющие дошкольникам реализовать все виды детской деятельности в соответствии с возрастными особенностями и индивидуальными предпочтениями. При создании развивающей предметно-пространственной среды воспитатели учитывают возрастные, индивидуальные особенности детей своей группы. Поиск новых педагогических технологий, реализующих сегодня личностно - </w:t>
      </w:r>
      <w:r>
        <w:rPr>
          <w:sz w:val="28"/>
          <w:szCs w:val="28"/>
        </w:rPr>
        <w:lastRenderedPageBreak/>
        <w:t xml:space="preserve">ориентированную модель взаимодействия педагога и ребенка, заставил по – новому посмотреть на функции предметной среды и в широком смысле слова определить место педагога в этой среде. ФГОС в дошкольном образовании направлено на создание оптимальных условий для развития детей дошкольного возраста в современных условиях, реализации права ребенка на доступное, качественное образование. РППС создана с опорой на личностно - ориентированную модель взаимодействия между взрослыми и детьми, с учетом основополагающих 6 принципов построения развивающей среды. Оборудование групп отвечает требованиям безопасности, является здоровьесберегающим, эстетически привлекательным, доступным детям. Игровые пособия обеспечивают максимально развивающий эффект для каждого возраста, психологическую комфортность пребывания каждого ребенка в ДОО. РППС ДОО является основой для организации увлекательной содержательной жизни и разностороннего развития каждого ребенка, а </w:t>
      </w:r>
      <w:r w:rsidR="00B97A5F">
        <w:rPr>
          <w:sz w:val="28"/>
          <w:szCs w:val="28"/>
        </w:rPr>
        <w:t>также</w:t>
      </w:r>
      <w:r>
        <w:rPr>
          <w:sz w:val="28"/>
          <w:szCs w:val="28"/>
        </w:rPr>
        <w:t xml:space="preserve"> основным средством формирования личности дошкольников, источником знаний и социального опыта. Центры активности интегративны, среда меняется в зависимости от </w:t>
      </w:r>
      <w:r w:rsidRPr="00345EA9">
        <w:rPr>
          <w:sz w:val="28"/>
          <w:szCs w:val="28"/>
        </w:rPr>
        <w:t>основных государственных и народных праздников, памятных дат в календарном плане воспитательной работы в ДОО</w:t>
      </w:r>
      <w:r>
        <w:rPr>
          <w:sz w:val="28"/>
          <w:szCs w:val="28"/>
        </w:rPr>
        <w:t xml:space="preserve">, деятельность осуществляется в соответствии с выбором ребенка, что позволяет дошкольникам объединяться подгруппами по общим интересам. Среда удовлетворяет потребности и интересы детей, каждый ребенок имеет возможность свободно заниматься любимым делом. </w:t>
      </w:r>
    </w:p>
    <w:p w:rsidR="002C5E51" w:rsidRDefault="002C5E51" w:rsidP="002C5E51">
      <w:pPr>
        <w:tabs>
          <w:tab w:val="left" w:pos="851"/>
        </w:tabs>
        <w:ind w:right="20" w:firstLine="540"/>
        <w:jc w:val="both"/>
        <w:rPr>
          <w:sz w:val="28"/>
          <w:szCs w:val="28"/>
        </w:rPr>
      </w:pPr>
      <w:r>
        <w:rPr>
          <w:sz w:val="28"/>
          <w:szCs w:val="28"/>
        </w:rPr>
        <w:t xml:space="preserve">Предметная среда всех помещений оптимально насыщена, выдержана мера «необходимого и достаточного» для каждого вида деятельности. В 2023-2024 году в ДОО было приобретено: </w:t>
      </w:r>
      <w:r>
        <w:rPr>
          <w:bCs/>
          <w:sz w:val="28"/>
          <w:szCs w:val="28"/>
          <w:lang w:eastAsia="en-US"/>
        </w:rPr>
        <w:t xml:space="preserve">дидактический материал и счёты для ментальной арифметики, рулонные шторы блокирующие свет в музыкальный зал, флагштоки и уличные флаги с символикой РФ, Брянской области и города Клинцы, уличные стенды «Моя малая родина - Клинцы», «Аллея памяти. Сирень Победы», передвижную магнитную доску, </w:t>
      </w:r>
      <w:r>
        <w:rPr>
          <w:sz w:val="28"/>
          <w:szCs w:val="28"/>
        </w:rPr>
        <w:t>наборы счетных палочек Кюизенера, блоки Дьёнеша,</w:t>
      </w:r>
      <w:r>
        <w:rPr>
          <w:bCs/>
          <w:sz w:val="28"/>
          <w:szCs w:val="28"/>
          <w:lang w:eastAsia="en-US"/>
        </w:rPr>
        <w:t xml:space="preserve"> а также</w:t>
      </w:r>
      <w:r>
        <w:rPr>
          <w:sz w:val="28"/>
          <w:szCs w:val="28"/>
        </w:rPr>
        <w:t xml:space="preserve"> канцелярские материалы для образовательной деятельности.</w:t>
      </w:r>
    </w:p>
    <w:p w:rsidR="002C5E51" w:rsidRPr="00B92819" w:rsidRDefault="002C5E51" w:rsidP="002C5E51">
      <w:pPr>
        <w:tabs>
          <w:tab w:val="left" w:pos="180"/>
        </w:tabs>
        <w:ind w:left="-13" w:firstLine="575"/>
        <w:jc w:val="both"/>
        <w:rPr>
          <w:sz w:val="28"/>
          <w:szCs w:val="28"/>
        </w:rPr>
      </w:pPr>
      <w:r>
        <w:rPr>
          <w:sz w:val="28"/>
          <w:szCs w:val="28"/>
        </w:rPr>
        <w:t xml:space="preserve">В детском саду имеются технические обучающие современные средства: 1 компьютер, 3 ноутбука, 3 принтера, 2 видеопроектора, ламинатор. Кроме этого, активно используется музыкальный центр и портативная звуковая колонка.   </w:t>
      </w:r>
    </w:p>
    <w:p w:rsidR="002C5E51" w:rsidRDefault="002C5E51" w:rsidP="002C5E51">
      <w:pPr>
        <w:tabs>
          <w:tab w:val="left" w:pos="180"/>
        </w:tabs>
        <w:ind w:firstLine="538"/>
        <w:jc w:val="both"/>
        <w:rPr>
          <w:sz w:val="28"/>
          <w:szCs w:val="28"/>
        </w:rPr>
      </w:pPr>
      <w:r>
        <w:rPr>
          <w:sz w:val="28"/>
          <w:szCs w:val="28"/>
        </w:rPr>
        <w:t xml:space="preserve"> Каждая группа имеет отдельный участок с зелеными насаждениями. Групповые детские площадки оборудованы навесами, песочницами и разнообразными игровыми конструкциями. За их пределами имеется спортивная площадка, оборудованная спортивным оборудованием для проведения занятий, спортивных мероприятий, досугов по физическому развитию на улице. Она оснащена беговой дорожкой, металлическими лестницами для лазания, ямой для прыжков, футбольными воротами, натяжной сеткой для перебрасывания мяча и скамейками для болельщиков. Вблизи со спортивной площадкой находится эстетично оформленная корригирующая дорожка «Дорожка здоровья». Не далеко от спортивной площадки удобно расположены огород, уголок леса, цветники, метеостанция, </w:t>
      </w:r>
      <w:r>
        <w:rPr>
          <w:sz w:val="28"/>
          <w:szCs w:val="28"/>
        </w:rPr>
        <w:lastRenderedPageBreak/>
        <w:t xml:space="preserve">«Аллея Памяти», «Автогородок» (переносные дорожные знаками, пешеходный переход, проезжая часть, тротуар, светофор). Около входа в здание имеется краеведческая площадка «Моя малая родина  - Клинцы», которая была оформлена в сентябре 2023 года. На ней установлены три флагштока с флагами города, области и страны, рядом размещен красочный стенд, на котором изображены: силуэт карты города Клинцы, фотографии достопримечательных мест города и </w:t>
      </w:r>
      <w:r>
        <w:rPr>
          <w:sz w:val="28"/>
          <w:szCs w:val="28"/>
          <w:lang w:val="en-US"/>
        </w:rPr>
        <w:t>QR</w:t>
      </w:r>
      <w:r>
        <w:rPr>
          <w:sz w:val="28"/>
          <w:szCs w:val="28"/>
        </w:rPr>
        <w:t xml:space="preserve"> коды с видео экскурсиями к памятным местам. Для удобства проведения подгрупповой работы с детьми в зоне площадки установлены скамейки. В дальнейшем на краеведческой площадке планируется оформить аллею «История города в картинках». Каждый из элементов игровой зоны оснащен зелеными насаждениями, малыми архитектурными формами. Детский сад имеет выход в сеть Интернет. Информация о деятельности ДОУ постоянно размещается на официальном сайте: http://соловушка32.рф/  и на странице ВКонтакте - МБДОУ-детский сад №2 «Соловушка».</w:t>
      </w:r>
    </w:p>
    <w:p w:rsidR="002C5E51" w:rsidRDefault="002C5E51" w:rsidP="002C5E51">
      <w:pPr>
        <w:tabs>
          <w:tab w:val="left" w:pos="180"/>
        </w:tabs>
        <w:ind w:left="-13" w:firstLine="575"/>
        <w:jc w:val="both"/>
        <w:rPr>
          <w:sz w:val="28"/>
          <w:szCs w:val="28"/>
        </w:rPr>
      </w:pPr>
      <w:r>
        <w:rPr>
          <w:sz w:val="28"/>
          <w:szCs w:val="28"/>
        </w:rPr>
        <w:t xml:space="preserve">Здание учреждения одноэтажное, типовое. По периметру детского сада имеется плиточное покрытие, находящееся в удовлетворительном состоянии. Хозяйственная зона изолирована. </w:t>
      </w:r>
    </w:p>
    <w:p w:rsidR="002C5E51" w:rsidRDefault="002C5E51" w:rsidP="002C5E51">
      <w:pPr>
        <w:tabs>
          <w:tab w:val="left" w:pos="180"/>
        </w:tabs>
        <w:ind w:left="-13" w:firstLine="575"/>
        <w:jc w:val="both"/>
        <w:rPr>
          <w:sz w:val="28"/>
          <w:szCs w:val="28"/>
        </w:rPr>
      </w:pPr>
      <w:r>
        <w:rPr>
          <w:sz w:val="28"/>
          <w:szCs w:val="28"/>
        </w:rPr>
        <w:t xml:space="preserve">В дошкольном учреждении имеется пищеблок, который оснащен всем необходимым оборудованием. Но в связи с переходом на электронное меню с июля 2021 года, на сегодняшний день есть потребность в электронных весах, как для повара, так и для завхоза. Рядом с кухней имеется кладовая для хранения круп и других продуктов. Для скоропортящихся продуктов имеется 2 холодильника. </w:t>
      </w:r>
    </w:p>
    <w:p w:rsidR="002C5E51" w:rsidRDefault="002C5E51" w:rsidP="002C5E51">
      <w:pPr>
        <w:tabs>
          <w:tab w:val="left" w:pos="180"/>
        </w:tabs>
        <w:ind w:left="-13" w:firstLine="575"/>
        <w:jc w:val="both"/>
      </w:pPr>
      <w:r>
        <w:rPr>
          <w:sz w:val="28"/>
          <w:szCs w:val="28"/>
        </w:rPr>
        <w:t>Основные системы жизнедеятельности в ДОУ (канализация, водопровод) требуют частичного ремонта и замены.</w:t>
      </w:r>
      <w:r>
        <w:t xml:space="preserve"> </w:t>
      </w:r>
    </w:p>
    <w:p w:rsidR="002C5E51" w:rsidRDefault="002C5E51" w:rsidP="002C5E51">
      <w:pPr>
        <w:pStyle w:val="a4"/>
        <w:ind w:left="0" w:firstLine="567"/>
        <w:jc w:val="both"/>
        <w:rPr>
          <w:sz w:val="28"/>
          <w:szCs w:val="28"/>
        </w:rPr>
      </w:pPr>
      <w:r>
        <w:rPr>
          <w:sz w:val="28"/>
          <w:szCs w:val="28"/>
        </w:rPr>
        <w:t xml:space="preserve">В летней оздоровительный период </w:t>
      </w:r>
      <w:r>
        <w:rPr>
          <w:sz w:val="28"/>
          <w:szCs w:val="28"/>
          <w:shd w:val="clear" w:color="auto" w:fill="FFFFFF"/>
        </w:rPr>
        <w:t>на спортивном и групповых участках покрашено и отреставрировано имеющееся оборудование</w:t>
      </w:r>
      <w:r>
        <w:rPr>
          <w:sz w:val="28"/>
          <w:szCs w:val="28"/>
        </w:rPr>
        <w:t>, побелен погреб, переложена тротуарная плитка на ступенях у входа в здание.</w:t>
      </w:r>
    </w:p>
    <w:p w:rsidR="002C5E51" w:rsidRDefault="002C5E51" w:rsidP="002C5E51">
      <w:pPr>
        <w:pStyle w:val="a4"/>
        <w:ind w:left="0" w:firstLine="567"/>
        <w:jc w:val="both"/>
        <w:rPr>
          <w:sz w:val="28"/>
          <w:szCs w:val="28"/>
          <w:shd w:val="clear" w:color="auto" w:fill="FFFFFF"/>
        </w:rPr>
      </w:pPr>
      <w:r>
        <w:rPr>
          <w:sz w:val="28"/>
          <w:szCs w:val="28"/>
          <w:shd w:val="clear" w:color="auto" w:fill="FFFFFF"/>
        </w:rPr>
        <w:t>Своевременное выполнение всех перечисленных видов работ способствует поддержанию эстетичного и аккуратного внешнего и внутреннего вида дошкольного образовательного учреждения.</w:t>
      </w:r>
    </w:p>
    <w:p w:rsidR="002C5E51" w:rsidRDefault="002C5E51" w:rsidP="002C5E51">
      <w:pPr>
        <w:tabs>
          <w:tab w:val="left" w:pos="851"/>
        </w:tabs>
        <w:ind w:right="20" w:firstLine="540"/>
        <w:jc w:val="both"/>
        <w:rPr>
          <w:sz w:val="28"/>
          <w:szCs w:val="28"/>
        </w:rPr>
      </w:pPr>
      <w:r w:rsidRPr="006C067E">
        <w:rPr>
          <w:b/>
          <w:sz w:val="28"/>
          <w:szCs w:val="28"/>
        </w:rPr>
        <w:t>В перспективе</w:t>
      </w:r>
      <w:r>
        <w:rPr>
          <w:sz w:val="28"/>
          <w:szCs w:val="28"/>
        </w:rPr>
        <w:t xml:space="preserve"> планируем обогатить РППС прозрачными мольбертами, оборудованием для туристических походов, недостающее физкультурно-спортивное оборудование, игровое оборудование для организации детьми культурных практик, наборы конструкторов и др. На сегодняшний день педагоги возрастных групп остро нуждаются в компьютерной технике для полноценной образовательной работы с детьми. Имеется потребность детского сада в телевизоре и ноутбуке для каждой возрастной группы, стационарном видеопроекторе для музыкально-спортивного зала, а также брошюраторе для прошивки и скрепления деловой документации.</w:t>
      </w:r>
    </w:p>
    <w:p w:rsidR="002C5E51" w:rsidRDefault="002C5E51" w:rsidP="002C5E51">
      <w:pPr>
        <w:tabs>
          <w:tab w:val="left" w:pos="851"/>
        </w:tabs>
        <w:ind w:right="20" w:firstLine="540"/>
        <w:jc w:val="both"/>
        <w:rPr>
          <w:sz w:val="28"/>
          <w:szCs w:val="28"/>
        </w:rPr>
      </w:pPr>
    </w:p>
    <w:p w:rsidR="002C5E51" w:rsidRDefault="002C5E51" w:rsidP="002C5E51">
      <w:pPr>
        <w:tabs>
          <w:tab w:val="left" w:pos="851"/>
        </w:tabs>
        <w:ind w:right="20" w:firstLine="540"/>
        <w:jc w:val="both"/>
        <w:rPr>
          <w:sz w:val="28"/>
          <w:szCs w:val="28"/>
        </w:rPr>
      </w:pPr>
    </w:p>
    <w:p w:rsidR="002C5E51" w:rsidRDefault="002C5E51" w:rsidP="002C5E51">
      <w:pPr>
        <w:tabs>
          <w:tab w:val="left" w:pos="851"/>
        </w:tabs>
        <w:ind w:right="20" w:firstLine="540"/>
        <w:jc w:val="both"/>
        <w:rPr>
          <w:sz w:val="28"/>
          <w:szCs w:val="28"/>
        </w:rPr>
      </w:pPr>
    </w:p>
    <w:p w:rsidR="002C5E51" w:rsidRDefault="002C5E51" w:rsidP="002C5E51">
      <w:pPr>
        <w:tabs>
          <w:tab w:val="left" w:pos="851"/>
        </w:tabs>
        <w:ind w:right="20" w:firstLine="540"/>
        <w:jc w:val="both"/>
        <w:rPr>
          <w:sz w:val="28"/>
          <w:szCs w:val="28"/>
        </w:rPr>
      </w:pPr>
    </w:p>
    <w:p w:rsidR="00EE0659" w:rsidRPr="00EE0659" w:rsidRDefault="00EE0659" w:rsidP="00EE0659">
      <w:pPr>
        <w:jc w:val="center"/>
        <w:rPr>
          <w:b/>
          <w:color w:val="222222"/>
          <w:sz w:val="28"/>
          <w:szCs w:val="28"/>
        </w:rPr>
      </w:pPr>
      <w:r w:rsidRPr="00EE0659">
        <w:rPr>
          <w:b/>
          <w:color w:val="222222"/>
          <w:sz w:val="28"/>
          <w:szCs w:val="28"/>
          <w:lang w:val="en-US"/>
        </w:rPr>
        <w:lastRenderedPageBreak/>
        <w:t>VIII</w:t>
      </w:r>
      <w:r w:rsidRPr="00EE0659">
        <w:rPr>
          <w:b/>
          <w:color w:val="222222"/>
          <w:sz w:val="28"/>
          <w:szCs w:val="28"/>
        </w:rPr>
        <w:t>. Оценка функционирования внутренней системы оценки качества образования</w:t>
      </w:r>
    </w:p>
    <w:p w:rsidR="006200D1" w:rsidRDefault="006200D1" w:rsidP="00D955CF">
      <w:pPr>
        <w:contextualSpacing/>
        <w:jc w:val="both"/>
        <w:textAlignment w:val="baseline"/>
        <w:rPr>
          <w:rFonts w:eastAsia="Calibri"/>
          <w:b/>
          <w:iCs/>
          <w:sz w:val="28"/>
          <w:szCs w:val="28"/>
        </w:rPr>
      </w:pPr>
    </w:p>
    <w:p w:rsidR="00A54346" w:rsidRDefault="00A54346" w:rsidP="00A54346">
      <w:pPr>
        <w:ind w:firstLine="708"/>
        <w:jc w:val="both"/>
        <w:rPr>
          <w:rStyle w:val="fontstyle01"/>
          <w:b w:val="0"/>
        </w:rPr>
      </w:pPr>
      <w:r w:rsidRPr="00A54346">
        <w:rPr>
          <w:rStyle w:val="fontstyle01"/>
          <w:b w:val="0"/>
        </w:rPr>
        <w:t>Получение объективной информации об актуальном состоянии</w:t>
      </w:r>
      <w:r w:rsidRPr="00A54346">
        <w:rPr>
          <w:b/>
          <w:color w:val="000000"/>
          <w:sz w:val="28"/>
          <w:szCs w:val="28"/>
        </w:rPr>
        <w:br/>
      </w:r>
      <w:r w:rsidRPr="00A54346">
        <w:rPr>
          <w:rStyle w:val="fontstyle01"/>
          <w:b w:val="0"/>
        </w:rPr>
        <w:t xml:space="preserve">системы образования в </w:t>
      </w:r>
      <w:r>
        <w:rPr>
          <w:rStyle w:val="fontstyle01"/>
          <w:b w:val="0"/>
        </w:rPr>
        <w:t xml:space="preserve">МБДОУ-детский сад №2 «Соловушка» </w:t>
      </w:r>
      <w:r w:rsidRPr="00A54346">
        <w:rPr>
          <w:rStyle w:val="fontstyle01"/>
          <w:b w:val="0"/>
        </w:rPr>
        <w:t>осуществляется на основании</w:t>
      </w:r>
      <w:r>
        <w:rPr>
          <w:b/>
          <w:color w:val="000000"/>
          <w:sz w:val="28"/>
          <w:szCs w:val="28"/>
        </w:rPr>
        <w:t xml:space="preserve"> </w:t>
      </w:r>
      <w:r w:rsidRPr="00A54346">
        <w:rPr>
          <w:rStyle w:val="fontstyle01"/>
          <w:b w:val="0"/>
        </w:rPr>
        <w:t>положения «О внутренней системе оценки качества образования</w:t>
      </w:r>
      <w:r>
        <w:rPr>
          <w:rStyle w:val="fontstyle01"/>
          <w:b w:val="0"/>
        </w:rPr>
        <w:t xml:space="preserve"> МБДОУ-детский сад №2 «Соловушка» </w:t>
      </w:r>
      <w:r w:rsidRPr="00A54346">
        <w:rPr>
          <w:rStyle w:val="fontstyle01"/>
          <w:b w:val="0"/>
        </w:rPr>
        <w:t xml:space="preserve"> </w:t>
      </w:r>
      <w:r w:rsidRPr="00A54346">
        <w:rPr>
          <w:b/>
          <w:color w:val="000000"/>
          <w:sz w:val="28"/>
          <w:szCs w:val="28"/>
        </w:rPr>
        <w:br/>
      </w:r>
      <w:r>
        <w:rPr>
          <w:rStyle w:val="fontstyle01"/>
          <w:b w:val="0"/>
        </w:rPr>
        <w:t xml:space="preserve">      </w:t>
      </w:r>
      <w:r w:rsidRPr="00A54346">
        <w:rPr>
          <w:rStyle w:val="fontstyle01"/>
          <w:b w:val="0"/>
        </w:rPr>
        <w:t>Реализация внутренней системы оценки качества образования</w:t>
      </w:r>
      <w:r>
        <w:rPr>
          <w:b/>
          <w:color w:val="000000"/>
          <w:sz w:val="28"/>
          <w:szCs w:val="28"/>
        </w:rPr>
        <w:t xml:space="preserve"> </w:t>
      </w:r>
      <w:r w:rsidRPr="00A54346">
        <w:rPr>
          <w:rStyle w:val="fontstyle01"/>
          <w:b w:val="0"/>
        </w:rPr>
        <w:t xml:space="preserve">осуществляется в </w:t>
      </w:r>
      <w:r>
        <w:rPr>
          <w:rStyle w:val="fontstyle01"/>
          <w:b w:val="0"/>
        </w:rPr>
        <w:t xml:space="preserve">МБДОУ-детский сад №2 «Соловушка» на основе </w:t>
      </w:r>
      <w:r w:rsidRPr="00A54346">
        <w:rPr>
          <w:rStyle w:val="fontstyle01"/>
          <w:b w:val="0"/>
        </w:rPr>
        <w:t>внутреннего контроля и</w:t>
      </w:r>
      <w:r>
        <w:rPr>
          <w:b/>
          <w:color w:val="000000"/>
          <w:sz w:val="28"/>
          <w:szCs w:val="28"/>
        </w:rPr>
        <w:t xml:space="preserve"> </w:t>
      </w:r>
      <w:r w:rsidRPr="00A54346">
        <w:rPr>
          <w:rStyle w:val="fontstyle01"/>
          <w:b w:val="0"/>
        </w:rPr>
        <w:t>мониторинга.</w:t>
      </w:r>
    </w:p>
    <w:p w:rsidR="00F667C4" w:rsidRPr="00EB1D88" w:rsidRDefault="00C573A2" w:rsidP="00F667C4">
      <w:pPr>
        <w:rPr>
          <w:color w:val="000000"/>
          <w:sz w:val="28"/>
          <w:szCs w:val="28"/>
        </w:rPr>
      </w:pPr>
      <w:r>
        <w:rPr>
          <w:color w:val="000000"/>
          <w:sz w:val="28"/>
          <w:szCs w:val="28"/>
        </w:rPr>
        <w:t>В</w:t>
      </w:r>
      <w:r w:rsidR="004F0524">
        <w:rPr>
          <w:color w:val="000000"/>
          <w:sz w:val="28"/>
          <w:szCs w:val="28"/>
        </w:rPr>
        <w:t xml:space="preserve"> </w:t>
      </w:r>
      <w:r w:rsidR="004F0524" w:rsidRPr="00EB1D88">
        <w:rPr>
          <w:color w:val="000000"/>
          <w:sz w:val="28"/>
          <w:szCs w:val="28"/>
        </w:rPr>
        <w:t>202</w:t>
      </w:r>
      <w:r w:rsidR="00397576">
        <w:rPr>
          <w:color w:val="000000"/>
          <w:sz w:val="28"/>
          <w:szCs w:val="28"/>
        </w:rPr>
        <w:t>4</w:t>
      </w:r>
      <w:r w:rsidR="00562A89">
        <w:rPr>
          <w:color w:val="000000"/>
          <w:sz w:val="28"/>
          <w:szCs w:val="28"/>
        </w:rPr>
        <w:t xml:space="preserve"> </w:t>
      </w:r>
      <w:r w:rsidR="00F667C4" w:rsidRPr="00EB1D88">
        <w:rPr>
          <w:color w:val="000000"/>
          <w:sz w:val="28"/>
          <w:szCs w:val="28"/>
        </w:rPr>
        <w:t>г</w:t>
      </w:r>
      <w:r w:rsidR="00F667C4">
        <w:rPr>
          <w:color w:val="000000"/>
          <w:sz w:val="28"/>
          <w:szCs w:val="28"/>
        </w:rPr>
        <w:t>оду</w:t>
      </w:r>
      <w:r w:rsidR="00F667C4" w:rsidRPr="00EB1D88">
        <w:rPr>
          <w:color w:val="000000"/>
          <w:sz w:val="28"/>
          <w:szCs w:val="28"/>
        </w:rPr>
        <w:t xml:space="preserve"> проводилось анкетирование родителей</w:t>
      </w:r>
      <w:r w:rsidR="00F667C4">
        <w:rPr>
          <w:color w:val="000000"/>
          <w:sz w:val="28"/>
          <w:szCs w:val="28"/>
        </w:rPr>
        <w:t xml:space="preserve"> о деятельности </w:t>
      </w:r>
      <w:r w:rsidR="004F0524">
        <w:rPr>
          <w:color w:val="000000"/>
          <w:sz w:val="28"/>
          <w:szCs w:val="28"/>
        </w:rPr>
        <w:t>ДОУ</w:t>
      </w:r>
      <w:r w:rsidR="004F0524" w:rsidRPr="00EB1D88">
        <w:rPr>
          <w:color w:val="000000"/>
          <w:sz w:val="28"/>
          <w:szCs w:val="28"/>
        </w:rPr>
        <w:t>, в</w:t>
      </w:r>
      <w:r w:rsidR="00F667C4" w:rsidRPr="00EB1D88">
        <w:rPr>
          <w:color w:val="000000"/>
          <w:sz w:val="28"/>
          <w:szCs w:val="28"/>
        </w:rPr>
        <w:t xml:space="preserve"> анкетировании приняло 85 родителей. Получены следующие результаты:</w:t>
      </w:r>
    </w:p>
    <w:p w:rsidR="00F667C4" w:rsidRPr="00EB1D88" w:rsidRDefault="00F667C4" w:rsidP="00C43384">
      <w:pPr>
        <w:numPr>
          <w:ilvl w:val="0"/>
          <w:numId w:val="34"/>
        </w:numPr>
        <w:spacing w:before="100" w:beforeAutospacing="1" w:after="100" w:afterAutospacing="1"/>
        <w:ind w:left="780" w:right="180"/>
        <w:contextualSpacing/>
        <w:rPr>
          <w:color w:val="000000"/>
          <w:sz w:val="28"/>
          <w:szCs w:val="28"/>
        </w:rPr>
      </w:pPr>
      <w:r w:rsidRPr="00EB1D88">
        <w:rPr>
          <w:color w:val="000000"/>
          <w:sz w:val="28"/>
          <w:szCs w:val="28"/>
        </w:rPr>
        <w:t>доля получателей услуг, положительно оценивающих доброжелательность и вежливость работников организации, — 8</w:t>
      </w:r>
      <w:r w:rsidR="00397576">
        <w:rPr>
          <w:color w:val="000000"/>
          <w:sz w:val="28"/>
          <w:szCs w:val="28"/>
        </w:rPr>
        <w:t>5</w:t>
      </w:r>
      <w:r w:rsidRPr="00EB1D88">
        <w:rPr>
          <w:color w:val="000000"/>
          <w:sz w:val="28"/>
          <w:szCs w:val="28"/>
        </w:rPr>
        <w:t> процент;</w:t>
      </w:r>
    </w:p>
    <w:p w:rsidR="00F667C4" w:rsidRPr="00EB1D88" w:rsidRDefault="00F667C4" w:rsidP="00C43384">
      <w:pPr>
        <w:numPr>
          <w:ilvl w:val="0"/>
          <w:numId w:val="34"/>
        </w:numPr>
        <w:spacing w:before="100" w:beforeAutospacing="1" w:after="100" w:afterAutospacing="1"/>
        <w:ind w:left="780" w:right="180"/>
        <w:contextualSpacing/>
        <w:rPr>
          <w:color w:val="000000"/>
          <w:sz w:val="28"/>
          <w:szCs w:val="28"/>
        </w:rPr>
      </w:pPr>
      <w:r w:rsidRPr="00EB1D88">
        <w:rPr>
          <w:color w:val="000000"/>
          <w:sz w:val="28"/>
          <w:szCs w:val="28"/>
        </w:rPr>
        <w:t>доля получателей услуг, удовлетворенных компетентностью работников организации, — 7</w:t>
      </w:r>
      <w:r w:rsidR="00397576">
        <w:rPr>
          <w:color w:val="000000"/>
          <w:sz w:val="28"/>
          <w:szCs w:val="28"/>
        </w:rPr>
        <w:t>6</w:t>
      </w:r>
      <w:r w:rsidRPr="00EB1D88">
        <w:rPr>
          <w:color w:val="000000"/>
          <w:sz w:val="28"/>
          <w:szCs w:val="28"/>
        </w:rPr>
        <w:t> процента;</w:t>
      </w:r>
    </w:p>
    <w:p w:rsidR="00F667C4" w:rsidRPr="00EB1D88" w:rsidRDefault="00F667C4" w:rsidP="00C43384">
      <w:pPr>
        <w:numPr>
          <w:ilvl w:val="0"/>
          <w:numId w:val="34"/>
        </w:numPr>
        <w:spacing w:before="100" w:beforeAutospacing="1" w:after="100" w:afterAutospacing="1"/>
        <w:ind w:left="780" w:right="180"/>
        <w:contextualSpacing/>
        <w:rPr>
          <w:color w:val="000000"/>
          <w:sz w:val="28"/>
          <w:szCs w:val="28"/>
        </w:rPr>
      </w:pPr>
      <w:r w:rsidRPr="00EB1D88">
        <w:rPr>
          <w:color w:val="000000"/>
          <w:sz w:val="28"/>
          <w:szCs w:val="28"/>
        </w:rPr>
        <w:t>доля получателей услуг, удовлетворенных материально-техническим обеспечением организации, — 60 процентов;</w:t>
      </w:r>
    </w:p>
    <w:p w:rsidR="00F667C4" w:rsidRPr="00EB1D88" w:rsidRDefault="00F667C4" w:rsidP="00C43384">
      <w:pPr>
        <w:numPr>
          <w:ilvl w:val="0"/>
          <w:numId w:val="34"/>
        </w:numPr>
        <w:spacing w:before="100" w:beforeAutospacing="1" w:after="100" w:afterAutospacing="1"/>
        <w:ind w:left="780" w:right="180"/>
        <w:contextualSpacing/>
        <w:rPr>
          <w:color w:val="000000"/>
          <w:sz w:val="28"/>
          <w:szCs w:val="28"/>
        </w:rPr>
      </w:pPr>
      <w:r w:rsidRPr="00EB1D88">
        <w:rPr>
          <w:color w:val="000000"/>
          <w:sz w:val="28"/>
          <w:szCs w:val="28"/>
        </w:rPr>
        <w:t>доля получателей услуг, удовлетворенных качеством предоставляемых образовательных услуг, — 8</w:t>
      </w:r>
      <w:r w:rsidR="00F639F6">
        <w:rPr>
          <w:color w:val="000000"/>
          <w:sz w:val="28"/>
          <w:szCs w:val="28"/>
        </w:rPr>
        <w:t>4</w:t>
      </w:r>
      <w:r w:rsidRPr="00EB1D88">
        <w:rPr>
          <w:color w:val="000000"/>
          <w:sz w:val="28"/>
          <w:szCs w:val="28"/>
        </w:rPr>
        <w:t> процента;</w:t>
      </w:r>
    </w:p>
    <w:p w:rsidR="00F667C4" w:rsidRPr="00EB1D88" w:rsidRDefault="00F667C4" w:rsidP="00C43384">
      <w:pPr>
        <w:numPr>
          <w:ilvl w:val="0"/>
          <w:numId w:val="34"/>
        </w:numPr>
        <w:spacing w:before="100" w:beforeAutospacing="1" w:after="100" w:afterAutospacing="1"/>
        <w:ind w:left="780" w:right="180"/>
        <w:rPr>
          <w:color w:val="000000"/>
          <w:sz w:val="28"/>
          <w:szCs w:val="28"/>
        </w:rPr>
      </w:pPr>
      <w:r w:rsidRPr="00EB1D88">
        <w:rPr>
          <w:color w:val="000000"/>
          <w:sz w:val="28"/>
          <w:szCs w:val="28"/>
        </w:rPr>
        <w:t xml:space="preserve">доля получателей услуг, которые готовы рекомендовать организацию родственникам и знакомым, — </w:t>
      </w:r>
      <w:r w:rsidR="00F639F6">
        <w:rPr>
          <w:color w:val="000000"/>
          <w:sz w:val="28"/>
          <w:szCs w:val="28"/>
        </w:rPr>
        <w:t>9</w:t>
      </w:r>
      <w:bookmarkStart w:id="0" w:name="_GoBack"/>
      <w:bookmarkEnd w:id="0"/>
      <w:r w:rsidRPr="00EB1D88">
        <w:rPr>
          <w:color w:val="000000"/>
          <w:sz w:val="28"/>
          <w:szCs w:val="28"/>
        </w:rPr>
        <w:t>4 процента.</w:t>
      </w:r>
    </w:p>
    <w:p w:rsidR="00F667C4" w:rsidRDefault="00F667C4" w:rsidP="00F667C4">
      <w:pPr>
        <w:jc w:val="both"/>
        <w:rPr>
          <w:color w:val="000000"/>
          <w:sz w:val="28"/>
          <w:szCs w:val="28"/>
        </w:rPr>
      </w:pPr>
      <w:r>
        <w:rPr>
          <w:color w:val="000000"/>
          <w:sz w:val="28"/>
          <w:szCs w:val="28"/>
        </w:rPr>
        <w:t xml:space="preserve">  </w:t>
      </w:r>
      <w:r w:rsidRPr="00EB1D88">
        <w:rPr>
          <w:color w:val="000000"/>
          <w:sz w:val="28"/>
          <w:szCs w:val="28"/>
        </w:rPr>
        <w:t>Анкетирование родителей показало высокую степень удовлетворенности качеством предоставляемых услуг</w:t>
      </w:r>
      <w:r>
        <w:rPr>
          <w:color w:val="000000"/>
          <w:sz w:val="28"/>
          <w:szCs w:val="28"/>
        </w:rPr>
        <w:t>.</w:t>
      </w:r>
    </w:p>
    <w:p w:rsidR="00EE0AF8" w:rsidRPr="00EE0AF8" w:rsidRDefault="00EE0AF8" w:rsidP="00EE0AF8">
      <w:pPr>
        <w:ind w:firstLine="540"/>
        <w:jc w:val="both"/>
        <w:rPr>
          <w:rStyle w:val="fontstyle01"/>
          <w:bCs w:val="0"/>
        </w:rPr>
      </w:pPr>
      <w:r>
        <w:rPr>
          <w:rStyle w:val="fontstyle01"/>
          <w:b w:val="0"/>
        </w:rPr>
        <w:t xml:space="preserve">В МБДОУ-детский сад №2 «Соловушка» </w:t>
      </w:r>
      <w:r w:rsidRPr="00A54346">
        <w:rPr>
          <w:rStyle w:val="fontstyle01"/>
          <w:b w:val="0"/>
        </w:rPr>
        <w:t>выстроена четкая система внутреннего</w:t>
      </w:r>
      <w:r>
        <w:rPr>
          <w:b/>
          <w:color w:val="000000"/>
          <w:sz w:val="28"/>
          <w:szCs w:val="28"/>
        </w:rPr>
        <w:t xml:space="preserve"> </w:t>
      </w:r>
      <w:r w:rsidRPr="00A54346">
        <w:rPr>
          <w:rStyle w:val="fontstyle01"/>
          <w:b w:val="0"/>
        </w:rPr>
        <w:t>контроля и анализа результативности образовательной деятельности по всем</w:t>
      </w:r>
      <w:r>
        <w:rPr>
          <w:b/>
          <w:color w:val="000000"/>
          <w:sz w:val="28"/>
          <w:szCs w:val="28"/>
        </w:rPr>
        <w:t xml:space="preserve"> </w:t>
      </w:r>
      <w:r w:rsidRPr="00A54346">
        <w:rPr>
          <w:rStyle w:val="fontstyle01"/>
          <w:b w:val="0"/>
        </w:rPr>
        <w:t>направлениям развития обучающихся (воспитанников), а также</w:t>
      </w:r>
      <w:r>
        <w:rPr>
          <w:b/>
          <w:color w:val="000000"/>
          <w:sz w:val="28"/>
          <w:szCs w:val="28"/>
        </w:rPr>
        <w:t xml:space="preserve"> </w:t>
      </w:r>
      <w:r w:rsidRPr="00A54346">
        <w:rPr>
          <w:rStyle w:val="fontstyle01"/>
          <w:b w:val="0"/>
        </w:rPr>
        <w:t>функционирования Учр</w:t>
      </w:r>
      <w:r>
        <w:rPr>
          <w:rStyle w:val="fontstyle01"/>
          <w:b w:val="0"/>
        </w:rPr>
        <w:t xml:space="preserve">еждения в целом. По результатам </w:t>
      </w:r>
      <w:r w:rsidRPr="00A54346">
        <w:rPr>
          <w:rStyle w:val="fontstyle01"/>
          <w:b w:val="0"/>
        </w:rPr>
        <w:t>анкетирования</w:t>
      </w:r>
      <w:r>
        <w:rPr>
          <w:b/>
          <w:color w:val="000000"/>
          <w:sz w:val="28"/>
          <w:szCs w:val="28"/>
        </w:rPr>
        <w:t xml:space="preserve"> </w:t>
      </w:r>
      <w:r w:rsidRPr="00A54346">
        <w:rPr>
          <w:rStyle w:val="fontstyle01"/>
          <w:b w:val="0"/>
        </w:rPr>
        <w:t>большинство родителей (законных представителей) оценивают работу</w:t>
      </w:r>
      <w:r>
        <w:rPr>
          <w:b/>
        </w:rPr>
        <w:t xml:space="preserve"> </w:t>
      </w:r>
      <w:r w:rsidRPr="00A54346">
        <w:rPr>
          <w:rStyle w:val="fontstyle01"/>
          <w:b w:val="0"/>
        </w:rPr>
        <w:t>Учреждения положительно, что свидетельствует о соответствии качества</w:t>
      </w:r>
      <w:r>
        <w:rPr>
          <w:b/>
          <w:color w:val="000000"/>
          <w:sz w:val="28"/>
          <w:szCs w:val="28"/>
        </w:rPr>
        <w:t xml:space="preserve"> </w:t>
      </w:r>
      <w:r w:rsidRPr="00A54346">
        <w:rPr>
          <w:rStyle w:val="fontstyle01"/>
          <w:b w:val="0"/>
        </w:rPr>
        <w:t>оказываемых образовательных услуг требованиям основного заказчика</w:t>
      </w:r>
    </w:p>
    <w:p w:rsidR="005F3D6D" w:rsidRDefault="00A54346" w:rsidP="00384032">
      <w:pPr>
        <w:ind w:firstLine="540"/>
        <w:jc w:val="both"/>
        <w:rPr>
          <w:rStyle w:val="fontstyle01"/>
          <w:b w:val="0"/>
        </w:rPr>
      </w:pPr>
      <w:r w:rsidRPr="00A54346">
        <w:rPr>
          <w:rStyle w:val="fontstyle01"/>
          <w:b w:val="0"/>
        </w:rPr>
        <w:t xml:space="preserve"> Внутренний контроль осуществляется в виде плановых и</w:t>
      </w:r>
      <w:r w:rsidRPr="00A54346">
        <w:rPr>
          <w:b/>
          <w:color w:val="000000"/>
          <w:sz w:val="28"/>
          <w:szCs w:val="28"/>
        </w:rPr>
        <w:br/>
      </w:r>
      <w:r w:rsidRPr="00A54346">
        <w:rPr>
          <w:rStyle w:val="fontstyle01"/>
          <w:b w:val="0"/>
        </w:rPr>
        <w:t>оперативных проверок и мониторинга, которые осуществляются в</w:t>
      </w:r>
      <w:r w:rsidRPr="00A54346">
        <w:rPr>
          <w:b/>
          <w:color w:val="000000"/>
          <w:sz w:val="28"/>
          <w:szCs w:val="28"/>
        </w:rPr>
        <w:br/>
      </w:r>
      <w:r w:rsidRPr="00A54346">
        <w:rPr>
          <w:rStyle w:val="fontstyle01"/>
          <w:b w:val="0"/>
        </w:rPr>
        <w:t>соответствии с утвержденным годовым планом, графиком контроля на</w:t>
      </w:r>
      <w:r w:rsidRPr="00A54346">
        <w:rPr>
          <w:b/>
          <w:color w:val="000000"/>
          <w:sz w:val="28"/>
          <w:szCs w:val="28"/>
        </w:rPr>
        <w:br/>
      </w:r>
      <w:r w:rsidRPr="00A54346">
        <w:rPr>
          <w:rStyle w:val="fontstyle01"/>
          <w:b w:val="0"/>
        </w:rPr>
        <w:t>месяц, который доводится до членов педагогического коллектива.</w:t>
      </w:r>
      <w:r w:rsidRPr="00A54346">
        <w:rPr>
          <w:b/>
          <w:color w:val="000000"/>
          <w:sz w:val="28"/>
          <w:szCs w:val="28"/>
        </w:rPr>
        <w:br/>
      </w:r>
      <w:r w:rsidRPr="00A54346">
        <w:rPr>
          <w:rStyle w:val="fontstyle01"/>
          <w:b w:val="0"/>
        </w:rPr>
        <w:t>Мониторинг предусматривает сбор, системный учет, обработку и</w:t>
      </w:r>
      <w:r w:rsidRPr="00A54346">
        <w:rPr>
          <w:b/>
          <w:color w:val="000000"/>
          <w:sz w:val="28"/>
          <w:szCs w:val="28"/>
        </w:rPr>
        <w:br/>
      </w:r>
      <w:r w:rsidRPr="00A54346">
        <w:rPr>
          <w:rStyle w:val="fontstyle01"/>
          <w:b w:val="0"/>
        </w:rPr>
        <w:t>анализ информации педагогами каждой возрастной группы и специалистами</w:t>
      </w:r>
      <w:r w:rsidRPr="00A54346">
        <w:rPr>
          <w:b/>
          <w:color w:val="000000"/>
          <w:sz w:val="28"/>
          <w:szCs w:val="28"/>
        </w:rPr>
        <w:br/>
      </w:r>
      <w:r w:rsidRPr="00A54346">
        <w:rPr>
          <w:rStyle w:val="fontstyle01"/>
          <w:b w:val="0"/>
        </w:rPr>
        <w:t>ДОО о результатах образовательной деятельности для эффективного</w:t>
      </w:r>
      <w:r w:rsidRPr="00A54346">
        <w:rPr>
          <w:b/>
          <w:color w:val="000000"/>
          <w:sz w:val="28"/>
          <w:szCs w:val="28"/>
        </w:rPr>
        <w:br/>
      </w:r>
      <w:r w:rsidRPr="00A54346">
        <w:rPr>
          <w:rStyle w:val="fontstyle01"/>
          <w:b w:val="0"/>
        </w:rPr>
        <w:t>решения задач управления качеством образовательной деятельности.</w:t>
      </w:r>
      <w:r w:rsidRPr="00A54346">
        <w:rPr>
          <w:b/>
          <w:color w:val="000000"/>
          <w:sz w:val="28"/>
          <w:szCs w:val="28"/>
        </w:rPr>
        <w:br/>
      </w:r>
      <w:r w:rsidRPr="00A54346">
        <w:rPr>
          <w:rStyle w:val="fontstyle01"/>
          <w:b w:val="0"/>
        </w:rPr>
        <w:t>Результаты внутреннего контроля оформляются в виде справок, доводятся</w:t>
      </w:r>
      <w:r w:rsidRPr="00A54346">
        <w:rPr>
          <w:b/>
          <w:color w:val="000000"/>
          <w:sz w:val="28"/>
          <w:szCs w:val="28"/>
        </w:rPr>
        <w:br/>
      </w:r>
      <w:r w:rsidRPr="00A54346">
        <w:rPr>
          <w:rStyle w:val="fontstyle01"/>
          <w:b w:val="0"/>
        </w:rPr>
        <w:t xml:space="preserve">до сведения педагогов. Администрация </w:t>
      </w:r>
      <w:r>
        <w:rPr>
          <w:rStyle w:val="fontstyle01"/>
          <w:b w:val="0"/>
        </w:rPr>
        <w:t xml:space="preserve">МБДОУ-детский сад №2  «Соловушка» </w:t>
      </w:r>
      <w:r w:rsidRPr="00A54346">
        <w:rPr>
          <w:rStyle w:val="fontstyle01"/>
          <w:b w:val="0"/>
        </w:rPr>
        <w:t>отслеживает</w:t>
      </w:r>
      <w:r>
        <w:rPr>
          <w:b/>
          <w:color w:val="000000"/>
          <w:sz w:val="28"/>
          <w:szCs w:val="28"/>
        </w:rPr>
        <w:t xml:space="preserve"> </w:t>
      </w:r>
      <w:r w:rsidRPr="00A54346">
        <w:rPr>
          <w:rStyle w:val="fontstyle01"/>
          <w:b w:val="0"/>
        </w:rPr>
        <w:t>выпо</w:t>
      </w:r>
      <w:r>
        <w:rPr>
          <w:rStyle w:val="fontstyle01"/>
          <w:b w:val="0"/>
        </w:rPr>
        <w:t xml:space="preserve">лнение педагогами рекомендаций, </w:t>
      </w:r>
      <w:r w:rsidRPr="00A54346">
        <w:rPr>
          <w:rStyle w:val="fontstyle01"/>
          <w:b w:val="0"/>
        </w:rPr>
        <w:t>полученных</w:t>
      </w:r>
      <w:r>
        <w:rPr>
          <w:rStyle w:val="fontstyle01"/>
          <w:b w:val="0"/>
        </w:rPr>
        <w:t xml:space="preserve">   </w:t>
      </w:r>
      <w:r w:rsidRPr="00A54346">
        <w:rPr>
          <w:rStyle w:val="fontstyle01"/>
          <w:b w:val="0"/>
        </w:rPr>
        <w:t xml:space="preserve"> по итогам контроля.</w:t>
      </w:r>
      <w:r>
        <w:rPr>
          <w:b/>
          <w:color w:val="000000"/>
          <w:sz w:val="28"/>
          <w:szCs w:val="28"/>
        </w:rPr>
        <w:t xml:space="preserve"> </w:t>
      </w:r>
      <w:r w:rsidRPr="00A54346">
        <w:rPr>
          <w:rStyle w:val="fontstyle01"/>
          <w:b w:val="0"/>
        </w:rPr>
        <w:t xml:space="preserve">Таким образом, на основе результатов </w:t>
      </w:r>
      <w:r w:rsidRPr="00A54346">
        <w:rPr>
          <w:rStyle w:val="fontstyle01"/>
          <w:b w:val="0"/>
        </w:rPr>
        <w:lastRenderedPageBreak/>
        <w:t>самообследования</w:t>
      </w:r>
      <w:r w:rsidR="00D955CF">
        <w:rPr>
          <w:b/>
          <w:color w:val="000000"/>
          <w:sz w:val="28"/>
          <w:szCs w:val="28"/>
        </w:rPr>
        <w:t xml:space="preserve"> </w:t>
      </w:r>
      <w:r w:rsidRPr="00A54346">
        <w:rPr>
          <w:rStyle w:val="fontstyle01"/>
          <w:b w:val="0"/>
        </w:rPr>
        <w:t xml:space="preserve">деятельности </w:t>
      </w:r>
      <w:r>
        <w:rPr>
          <w:rStyle w:val="fontstyle01"/>
          <w:b w:val="0"/>
        </w:rPr>
        <w:t xml:space="preserve">МБДОУ-детский сад №2 «Соловушка» следует: </w:t>
      </w:r>
      <w:r w:rsidRPr="00A54346">
        <w:rPr>
          <w:rStyle w:val="fontstyle01"/>
          <w:b w:val="0"/>
        </w:rPr>
        <w:t>педагогический коллектив в течение</w:t>
      </w:r>
      <w:r w:rsidR="00E44B78">
        <w:rPr>
          <w:b/>
          <w:color w:val="000000"/>
          <w:sz w:val="28"/>
          <w:szCs w:val="28"/>
        </w:rPr>
        <w:t xml:space="preserve"> </w:t>
      </w:r>
      <w:r w:rsidR="00E44B78">
        <w:rPr>
          <w:rStyle w:val="fontstyle01"/>
          <w:b w:val="0"/>
        </w:rPr>
        <w:t>202</w:t>
      </w:r>
      <w:r w:rsidR="00397576">
        <w:rPr>
          <w:rStyle w:val="fontstyle01"/>
          <w:b w:val="0"/>
        </w:rPr>
        <w:t>4</w:t>
      </w:r>
      <w:r w:rsidR="00E44B78">
        <w:rPr>
          <w:rStyle w:val="fontstyle01"/>
          <w:b w:val="0"/>
        </w:rPr>
        <w:t xml:space="preserve"> года, несмотря на </w:t>
      </w:r>
      <w:r w:rsidRPr="00A54346">
        <w:rPr>
          <w:rStyle w:val="fontstyle01"/>
          <w:b w:val="0"/>
        </w:rPr>
        <w:t>сложные условия, успешно и активно решал задачи</w:t>
      </w:r>
      <w:r w:rsidR="00E44B78">
        <w:rPr>
          <w:b/>
          <w:color w:val="000000"/>
          <w:sz w:val="28"/>
          <w:szCs w:val="28"/>
        </w:rPr>
        <w:t xml:space="preserve"> </w:t>
      </w:r>
      <w:r w:rsidRPr="00A54346">
        <w:rPr>
          <w:rStyle w:val="fontstyle01"/>
          <w:b w:val="0"/>
        </w:rPr>
        <w:t xml:space="preserve">воспитания и обучения дошкольников. </w:t>
      </w:r>
    </w:p>
    <w:p w:rsidR="00F667C4" w:rsidRDefault="00F667C4" w:rsidP="00E44B78">
      <w:pPr>
        <w:ind w:firstLine="540"/>
        <w:jc w:val="both"/>
        <w:rPr>
          <w:rStyle w:val="fontstyle01"/>
          <w:b w:val="0"/>
        </w:rPr>
      </w:pPr>
      <w:r>
        <w:rPr>
          <w:rStyle w:val="fontstyle01"/>
          <w:b w:val="0"/>
        </w:rPr>
        <w:t>План развития и приоритетные задачи на следующий 202</w:t>
      </w:r>
      <w:r w:rsidR="00397576">
        <w:rPr>
          <w:rStyle w:val="fontstyle01"/>
          <w:b w:val="0"/>
        </w:rPr>
        <w:t>4</w:t>
      </w:r>
      <w:r w:rsidR="00872F4F">
        <w:rPr>
          <w:rStyle w:val="fontstyle01"/>
          <w:b w:val="0"/>
        </w:rPr>
        <w:t>-202</w:t>
      </w:r>
      <w:r w:rsidR="00397576">
        <w:rPr>
          <w:rStyle w:val="fontstyle01"/>
          <w:b w:val="0"/>
        </w:rPr>
        <w:t>5</w:t>
      </w:r>
      <w:r>
        <w:rPr>
          <w:rStyle w:val="fontstyle01"/>
          <w:b w:val="0"/>
        </w:rPr>
        <w:t>год</w:t>
      </w:r>
    </w:p>
    <w:p w:rsidR="00397576" w:rsidRDefault="00397576" w:rsidP="00397576">
      <w:pPr>
        <w:pStyle w:val="10"/>
        <w:tabs>
          <w:tab w:val="left" w:pos="360"/>
          <w:tab w:val="left" w:pos="851"/>
        </w:tabs>
        <w:ind w:left="0" w:firstLine="539"/>
        <w:jc w:val="both"/>
        <w:rPr>
          <w:sz w:val="28"/>
          <w:szCs w:val="28"/>
        </w:rPr>
      </w:pPr>
      <w:r>
        <w:rPr>
          <w:sz w:val="28"/>
          <w:szCs w:val="28"/>
        </w:rPr>
        <w:t>1. Подобрать эффективные инструменты методического сопровождения педагогов по реализации образовательной программы в практике работы ДОУ в соответствии с ФОП и обновленным ФГОС ДО.</w:t>
      </w:r>
    </w:p>
    <w:p w:rsidR="00397576" w:rsidRDefault="00397576" w:rsidP="00397576">
      <w:pPr>
        <w:pStyle w:val="10"/>
        <w:tabs>
          <w:tab w:val="left" w:pos="360"/>
          <w:tab w:val="left" w:pos="851"/>
        </w:tabs>
        <w:ind w:left="0" w:firstLine="539"/>
        <w:jc w:val="both"/>
        <w:rPr>
          <w:sz w:val="28"/>
          <w:szCs w:val="28"/>
        </w:rPr>
      </w:pPr>
      <w:r>
        <w:rPr>
          <w:sz w:val="28"/>
          <w:szCs w:val="28"/>
        </w:rPr>
        <w:t>2. Повысить квалификацию педагогических работников дошкольного учреждения в части поддержки детской инициативы через технологии эффективной социализации.</w:t>
      </w:r>
    </w:p>
    <w:p w:rsidR="00397576" w:rsidRDefault="00397576" w:rsidP="00397576">
      <w:pPr>
        <w:pStyle w:val="10"/>
        <w:tabs>
          <w:tab w:val="left" w:pos="360"/>
          <w:tab w:val="left" w:pos="851"/>
        </w:tabs>
        <w:ind w:left="0" w:firstLine="539"/>
        <w:jc w:val="both"/>
        <w:rPr>
          <w:sz w:val="28"/>
          <w:szCs w:val="28"/>
        </w:rPr>
      </w:pPr>
      <w:r>
        <w:rPr>
          <w:sz w:val="28"/>
          <w:szCs w:val="28"/>
        </w:rPr>
        <w:t xml:space="preserve">3. Расширение представлений дошкольников о малой родине и Отечестве через синтез традиционных и современных образовательных технологий. </w:t>
      </w:r>
    </w:p>
    <w:p w:rsidR="005F3D6D" w:rsidRPr="00562A89" w:rsidRDefault="00872F4F" w:rsidP="00872F4F">
      <w:pPr>
        <w:pStyle w:val="10"/>
        <w:tabs>
          <w:tab w:val="left" w:pos="360"/>
          <w:tab w:val="left" w:pos="851"/>
        </w:tabs>
        <w:spacing w:after="200" w:line="276" w:lineRule="auto"/>
        <w:ind w:left="0" w:firstLine="540"/>
        <w:jc w:val="both"/>
        <w:rPr>
          <w:sz w:val="28"/>
          <w:szCs w:val="28"/>
        </w:rPr>
      </w:pPr>
      <w:r>
        <w:rPr>
          <w:sz w:val="28"/>
          <w:szCs w:val="28"/>
        </w:rPr>
        <w:t>Срок исполнения: 202</w:t>
      </w:r>
      <w:r w:rsidR="00397576">
        <w:rPr>
          <w:sz w:val="28"/>
          <w:szCs w:val="28"/>
        </w:rPr>
        <w:t>4</w:t>
      </w:r>
      <w:r>
        <w:rPr>
          <w:sz w:val="28"/>
          <w:szCs w:val="28"/>
        </w:rPr>
        <w:t>-202</w:t>
      </w:r>
      <w:r w:rsidR="00397576">
        <w:rPr>
          <w:sz w:val="28"/>
          <w:szCs w:val="28"/>
        </w:rPr>
        <w:t>5</w:t>
      </w:r>
      <w:r>
        <w:rPr>
          <w:sz w:val="28"/>
          <w:szCs w:val="28"/>
        </w:rPr>
        <w:t xml:space="preserve"> год.</w:t>
      </w:r>
    </w:p>
    <w:p w:rsidR="00A24B8F" w:rsidRPr="00E5210B" w:rsidRDefault="00ED5078" w:rsidP="00ED5078">
      <w:pPr>
        <w:jc w:val="both"/>
        <w:rPr>
          <w:sz w:val="28"/>
          <w:szCs w:val="28"/>
        </w:rPr>
      </w:pPr>
      <w:r>
        <w:rPr>
          <w:color w:val="000000"/>
          <w:sz w:val="28"/>
          <w:szCs w:val="28"/>
        </w:rPr>
        <w:t xml:space="preserve"> </w:t>
      </w:r>
    </w:p>
    <w:p w:rsidR="00B97474" w:rsidRDefault="00A24B8F" w:rsidP="00A24B8F">
      <w:pPr>
        <w:ind w:left="510"/>
        <w:jc w:val="center"/>
        <w:rPr>
          <w:b/>
          <w:sz w:val="28"/>
          <w:szCs w:val="28"/>
        </w:rPr>
      </w:pPr>
      <w:r>
        <w:rPr>
          <w:b/>
          <w:sz w:val="28"/>
          <w:szCs w:val="28"/>
        </w:rPr>
        <w:t xml:space="preserve">Показатели деятельности дошкольной образовательной организации, подлежащей </w:t>
      </w:r>
      <w:r w:rsidR="0085413C">
        <w:rPr>
          <w:b/>
          <w:sz w:val="28"/>
          <w:szCs w:val="28"/>
        </w:rPr>
        <w:t>само обследованию</w:t>
      </w:r>
      <w:r>
        <w:rPr>
          <w:b/>
          <w:sz w:val="28"/>
          <w:szCs w:val="28"/>
        </w:rPr>
        <w:t>.</w:t>
      </w:r>
    </w:p>
    <w:p w:rsidR="005E6154" w:rsidRDefault="005E6154" w:rsidP="00E5210B">
      <w:pPr>
        <w:rPr>
          <w:b/>
          <w:sz w:val="28"/>
          <w:szCs w:val="28"/>
        </w:rPr>
      </w:pPr>
    </w:p>
    <w:tbl>
      <w:tblPr>
        <w:tblW w:w="10101" w:type="dxa"/>
        <w:jc w:val="center"/>
        <w:tblLayout w:type="fixed"/>
        <w:tblCellMar>
          <w:left w:w="75" w:type="dxa"/>
          <w:right w:w="75" w:type="dxa"/>
        </w:tblCellMar>
        <w:tblLook w:val="04A0" w:firstRow="1" w:lastRow="0" w:firstColumn="1" w:lastColumn="0" w:noHBand="0" w:noVBand="1"/>
      </w:tblPr>
      <w:tblGrid>
        <w:gridCol w:w="1135"/>
        <w:gridCol w:w="7442"/>
        <w:gridCol w:w="1524"/>
      </w:tblGrid>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tcPr>
          <w:p w:rsidR="00A24B8F" w:rsidRPr="005E6154" w:rsidRDefault="005E6154" w:rsidP="005D701B">
            <w:pPr>
              <w:pStyle w:val="ConsPlusNormal"/>
              <w:jc w:val="center"/>
              <w:rPr>
                <w:rFonts w:ascii="Times New Roman" w:hAnsi="Times New Roman" w:cs="Times New Roman"/>
                <w:b/>
                <w:sz w:val="28"/>
                <w:szCs w:val="28"/>
              </w:rPr>
            </w:pPr>
            <w:r w:rsidRPr="005E6154">
              <w:rPr>
                <w:rFonts w:ascii="Times New Roman" w:hAnsi="Times New Roman" w:cs="Times New Roman"/>
                <w:b/>
                <w:sz w:val="28"/>
                <w:szCs w:val="28"/>
              </w:rPr>
              <w:t>№ п/п</w:t>
            </w:r>
          </w:p>
        </w:tc>
        <w:tc>
          <w:tcPr>
            <w:tcW w:w="7442" w:type="dxa"/>
            <w:tcBorders>
              <w:top w:val="single" w:sz="4" w:space="0" w:color="auto"/>
              <w:left w:val="single" w:sz="4" w:space="0" w:color="auto"/>
              <w:bottom w:val="single" w:sz="4" w:space="0" w:color="auto"/>
              <w:right w:val="single" w:sz="4" w:space="0" w:color="auto"/>
            </w:tcBorders>
          </w:tcPr>
          <w:p w:rsidR="00A24B8F" w:rsidRPr="005E6154" w:rsidRDefault="005E6154" w:rsidP="005E6154">
            <w:pPr>
              <w:pStyle w:val="ConsPlusNormal"/>
              <w:jc w:val="center"/>
              <w:rPr>
                <w:rFonts w:ascii="Times New Roman" w:hAnsi="Times New Roman" w:cs="Times New Roman"/>
                <w:b/>
                <w:sz w:val="28"/>
                <w:szCs w:val="28"/>
              </w:rPr>
            </w:pPr>
            <w:r w:rsidRPr="005E6154">
              <w:rPr>
                <w:rFonts w:ascii="Times New Roman" w:hAnsi="Times New Roman" w:cs="Times New Roman"/>
                <w:b/>
                <w:sz w:val="28"/>
                <w:szCs w:val="28"/>
              </w:rPr>
              <w:t>Показатели</w:t>
            </w:r>
          </w:p>
        </w:tc>
        <w:tc>
          <w:tcPr>
            <w:tcW w:w="1524" w:type="dxa"/>
            <w:tcBorders>
              <w:top w:val="single" w:sz="4" w:space="0" w:color="auto"/>
              <w:left w:val="single" w:sz="4" w:space="0" w:color="auto"/>
              <w:bottom w:val="single" w:sz="4" w:space="0" w:color="auto"/>
              <w:right w:val="single" w:sz="4" w:space="0" w:color="auto"/>
            </w:tcBorders>
          </w:tcPr>
          <w:p w:rsidR="00A24B8F" w:rsidRPr="005E6154" w:rsidRDefault="005E6154" w:rsidP="005D701B">
            <w:pPr>
              <w:pStyle w:val="ConsPlusNormal"/>
              <w:jc w:val="center"/>
              <w:rPr>
                <w:rFonts w:ascii="Times New Roman" w:hAnsi="Times New Roman" w:cs="Times New Roman"/>
                <w:b/>
                <w:sz w:val="28"/>
                <w:szCs w:val="28"/>
              </w:rPr>
            </w:pPr>
            <w:r w:rsidRPr="005E6154">
              <w:rPr>
                <w:rFonts w:ascii="Times New Roman" w:hAnsi="Times New Roman" w:cs="Times New Roman"/>
                <w:b/>
                <w:sz w:val="28"/>
                <w:szCs w:val="28"/>
              </w:rPr>
              <w:t>Единица измерения</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tcPr>
          <w:p w:rsidR="00A24B8F" w:rsidRPr="0094455E" w:rsidRDefault="005E6154"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w:t>
            </w:r>
          </w:p>
        </w:tc>
        <w:tc>
          <w:tcPr>
            <w:tcW w:w="7442" w:type="dxa"/>
            <w:tcBorders>
              <w:top w:val="single" w:sz="4" w:space="0" w:color="auto"/>
              <w:left w:val="single" w:sz="4" w:space="0" w:color="auto"/>
              <w:bottom w:val="single" w:sz="4" w:space="0" w:color="auto"/>
              <w:right w:val="single" w:sz="4" w:space="0" w:color="auto"/>
            </w:tcBorders>
          </w:tcPr>
          <w:p w:rsidR="00A24B8F" w:rsidRPr="0094455E" w:rsidRDefault="005E6154"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Образовательная деятельность</w:t>
            </w:r>
          </w:p>
        </w:tc>
        <w:tc>
          <w:tcPr>
            <w:tcW w:w="1524" w:type="dxa"/>
            <w:tcBorders>
              <w:top w:val="single" w:sz="4" w:space="0" w:color="auto"/>
              <w:left w:val="single" w:sz="4" w:space="0" w:color="auto"/>
              <w:bottom w:val="single" w:sz="4" w:space="0" w:color="auto"/>
              <w:right w:val="single" w:sz="4" w:space="0" w:color="auto"/>
            </w:tcBorders>
          </w:tcPr>
          <w:p w:rsidR="00A24B8F" w:rsidRPr="0094455E" w:rsidRDefault="00A24B8F" w:rsidP="005D701B">
            <w:pPr>
              <w:pStyle w:val="ConsPlusNormal"/>
              <w:jc w:val="center"/>
              <w:rPr>
                <w:rFonts w:ascii="Times New Roman" w:hAnsi="Times New Roman" w:cs="Times New Roman"/>
                <w:sz w:val="28"/>
                <w:szCs w:val="28"/>
              </w:rPr>
            </w:pP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tcPr>
          <w:p w:rsidR="00A24B8F" w:rsidRPr="0094455E" w:rsidRDefault="002164DC"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w:t>
            </w:r>
          </w:p>
        </w:tc>
        <w:tc>
          <w:tcPr>
            <w:tcW w:w="7442" w:type="dxa"/>
            <w:tcBorders>
              <w:top w:val="single" w:sz="4" w:space="0" w:color="auto"/>
              <w:left w:val="single" w:sz="4" w:space="0" w:color="auto"/>
              <w:bottom w:val="single" w:sz="4" w:space="0" w:color="auto"/>
              <w:right w:val="single" w:sz="4" w:space="0" w:color="auto"/>
            </w:tcBorders>
          </w:tcPr>
          <w:p w:rsidR="00A24B8F" w:rsidRPr="0094455E" w:rsidRDefault="002C7788"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Общая численность</w:t>
            </w:r>
            <w:r w:rsidR="0013264C" w:rsidRPr="0094455E">
              <w:rPr>
                <w:rFonts w:ascii="Times New Roman" w:hAnsi="Times New Roman" w:cs="Times New Roman"/>
                <w:sz w:val="28"/>
                <w:szCs w:val="28"/>
              </w:rPr>
              <w:t xml:space="preserve"> воспитанников, осваивающих образовательную программу дошкольного образования. В том числе</w:t>
            </w:r>
          </w:p>
        </w:tc>
        <w:tc>
          <w:tcPr>
            <w:tcW w:w="1524" w:type="dxa"/>
            <w:tcBorders>
              <w:top w:val="single" w:sz="4" w:space="0" w:color="auto"/>
              <w:left w:val="single" w:sz="4" w:space="0" w:color="auto"/>
              <w:bottom w:val="single" w:sz="4" w:space="0" w:color="auto"/>
              <w:right w:val="single" w:sz="4" w:space="0" w:color="auto"/>
            </w:tcBorders>
          </w:tcPr>
          <w:p w:rsidR="00A24B8F" w:rsidRPr="0094455E" w:rsidRDefault="00450758" w:rsidP="005A2125">
            <w:pPr>
              <w:pStyle w:val="ConsPlusNormal"/>
              <w:jc w:val="center"/>
              <w:rPr>
                <w:rFonts w:ascii="Times New Roman" w:hAnsi="Times New Roman" w:cs="Times New Roman"/>
                <w:sz w:val="28"/>
                <w:szCs w:val="28"/>
              </w:rPr>
            </w:pPr>
            <w:r>
              <w:rPr>
                <w:rFonts w:ascii="Times New Roman" w:hAnsi="Times New Roman" w:cs="Times New Roman"/>
                <w:sz w:val="28"/>
                <w:szCs w:val="28"/>
              </w:rPr>
              <w:t>108</w:t>
            </w:r>
            <w:r w:rsidR="0013264C" w:rsidRPr="0094455E">
              <w:rPr>
                <w:rFonts w:ascii="Times New Roman" w:hAnsi="Times New Roman" w:cs="Times New Roman"/>
                <w:sz w:val="28"/>
                <w:szCs w:val="28"/>
              </w:rPr>
              <w:t>человек</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tcPr>
          <w:p w:rsidR="00A24B8F" w:rsidRPr="0094455E" w:rsidRDefault="002164DC"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1.1.1</w:t>
            </w:r>
          </w:p>
        </w:tc>
        <w:tc>
          <w:tcPr>
            <w:tcW w:w="7442" w:type="dxa"/>
            <w:tcBorders>
              <w:top w:val="single" w:sz="4" w:space="0" w:color="auto"/>
              <w:left w:val="single" w:sz="4" w:space="0" w:color="auto"/>
              <w:bottom w:val="single" w:sz="4" w:space="0" w:color="auto"/>
              <w:right w:val="single" w:sz="4" w:space="0" w:color="auto"/>
            </w:tcBorders>
          </w:tcPr>
          <w:p w:rsidR="00A24B8F" w:rsidRPr="0094455E" w:rsidRDefault="0013264C"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 xml:space="preserve">В режиме полного дня </w:t>
            </w:r>
          </w:p>
        </w:tc>
        <w:tc>
          <w:tcPr>
            <w:tcW w:w="1524" w:type="dxa"/>
            <w:tcBorders>
              <w:top w:val="single" w:sz="4" w:space="0" w:color="auto"/>
              <w:left w:val="single" w:sz="4" w:space="0" w:color="auto"/>
              <w:bottom w:val="single" w:sz="4" w:space="0" w:color="auto"/>
              <w:right w:val="single" w:sz="4" w:space="0" w:color="auto"/>
            </w:tcBorders>
          </w:tcPr>
          <w:p w:rsidR="00A24B8F" w:rsidRPr="0094455E" w:rsidRDefault="00450758" w:rsidP="005A2125">
            <w:pPr>
              <w:pStyle w:val="ConsPlusNormal"/>
              <w:jc w:val="center"/>
              <w:rPr>
                <w:rFonts w:ascii="Times New Roman" w:hAnsi="Times New Roman" w:cs="Times New Roman"/>
                <w:sz w:val="28"/>
                <w:szCs w:val="28"/>
              </w:rPr>
            </w:pPr>
            <w:r>
              <w:rPr>
                <w:rFonts w:ascii="Times New Roman" w:hAnsi="Times New Roman" w:cs="Times New Roman"/>
                <w:sz w:val="28"/>
                <w:szCs w:val="28"/>
              </w:rPr>
              <w:t>108</w:t>
            </w:r>
            <w:r w:rsidR="0013264C" w:rsidRPr="0094455E">
              <w:rPr>
                <w:rFonts w:ascii="Times New Roman" w:hAnsi="Times New Roman" w:cs="Times New Roman"/>
                <w:sz w:val="28"/>
                <w:szCs w:val="28"/>
              </w:rPr>
              <w:t>человек</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tcPr>
          <w:p w:rsidR="00A24B8F" w:rsidRPr="0094455E" w:rsidRDefault="0013264C"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1.1.2</w:t>
            </w:r>
          </w:p>
        </w:tc>
        <w:tc>
          <w:tcPr>
            <w:tcW w:w="7442" w:type="dxa"/>
            <w:tcBorders>
              <w:top w:val="single" w:sz="4" w:space="0" w:color="auto"/>
              <w:left w:val="single" w:sz="4" w:space="0" w:color="auto"/>
              <w:bottom w:val="single" w:sz="4" w:space="0" w:color="auto"/>
              <w:right w:val="single" w:sz="4" w:space="0" w:color="auto"/>
            </w:tcBorders>
          </w:tcPr>
          <w:p w:rsidR="00A24B8F" w:rsidRPr="0094455E" w:rsidRDefault="0013264C"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В режиме кратковременного пребывания ( 3-5часов)</w:t>
            </w:r>
          </w:p>
        </w:tc>
        <w:tc>
          <w:tcPr>
            <w:tcW w:w="1524" w:type="dxa"/>
            <w:tcBorders>
              <w:top w:val="single" w:sz="4" w:space="0" w:color="auto"/>
              <w:left w:val="single" w:sz="4" w:space="0" w:color="auto"/>
              <w:bottom w:val="single" w:sz="4" w:space="0" w:color="auto"/>
              <w:right w:val="single" w:sz="4" w:space="0" w:color="auto"/>
            </w:tcBorders>
          </w:tcPr>
          <w:p w:rsidR="00A24B8F" w:rsidRPr="0094455E" w:rsidRDefault="0013264C"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0 человек</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1.1.3</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В семейной дошкольной группе</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0 человек</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1.1.4</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В форме семейного образования с психолого-педагогическим сопровождением на базе дошкольной образовательной организации</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0 человек</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1.2</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Общая численность воспитанников в возрасте до 3 лет</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1426FA" w:rsidP="00C573A2">
            <w:pPr>
              <w:pStyle w:val="ConsPlusNormal"/>
              <w:jc w:val="center"/>
              <w:rPr>
                <w:rFonts w:ascii="Times New Roman" w:hAnsi="Times New Roman" w:cs="Times New Roman"/>
                <w:sz w:val="28"/>
                <w:szCs w:val="28"/>
              </w:rPr>
            </w:pPr>
            <w:r>
              <w:rPr>
                <w:rFonts w:ascii="Times New Roman" w:hAnsi="Times New Roman" w:cs="Times New Roman"/>
                <w:sz w:val="28"/>
                <w:szCs w:val="28"/>
              </w:rPr>
              <w:t>1</w:t>
            </w:r>
            <w:r w:rsidR="00C573A2">
              <w:rPr>
                <w:rFonts w:ascii="Times New Roman" w:hAnsi="Times New Roman" w:cs="Times New Roman"/>
                <w:sz w:val="28"/>
                <w:szCs w:val="28"/>
              </w:rPr>
              <w:t>7</w:t>
            </w:r>
            <w:r w:rsidR="003C339C">
              <w:rPr>
                <w:rFonts w:ascii="Times New Roman" w:hAnsi="Times New Roman" w:cs="Times New Roman"/>
                <w:sz w:val="28"/>
                <w:szCs w:val="28"/>
              </w:rPr>
              <w:t xml:space="preserve"> </w:t>
            </w:r>
            <w:r w:rsidR="00A24B8F" w:rsidRPr="0094455E">
              <w:rPr>
                <w:rFonts w:ascii="Times New Roman" w:hAnsi="Times New Roman" w:cs="Times New Roman"/>
                <w:sz w:val="28"/>
                <w:szCs w:val="28"/>
              </w:rPr>
              <w:t>человек</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1.3</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Общая численность воспитанников в возрасте от 3 до 8 лет</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1426FA" w:rsidP="00C573A2">
            <w:pPr>
              <w:pStyle w:val="ConsPlusNormal"/>
              <w:jc w:val="center"/>
              <w:rPr>
                <w:rFonts w:ascii="Times New Roman" w:hAnsi="Times New Roman" w:cs="Times New Roman"/>
                <w:sz w:val="28"/>
                <w:szCs w:val="28"/>
              </w:rPr>
            </w:pPr>
            <w:r>
              <w:rPr>
                <w:rFonts w:ascii="Times New Roman" w:hAnsi="Times New Roman" w:cs="Times New Roman"/>
                <w:sz w:val="28"/>
                <w:szCs w:val="28"/>
              </w:rPr>
              <w:t>9</w:t>
            </w:r>
            <w:r w:rsidR="00C573A2">
              <w:rPr>
                <w:rFonts w:ascii="Times New Roman" w:hAnsi="Times New Roman" w:cs="Times New Roman"/>
                <w:sz w:val="28"/>
                <w:szCs w:val="28"/>
              </w:rPr>
              <w:t>1</w:t>
            </w:r>
            <w:r w:rsidR="00A24B8F" w:rsidRPr="0094455E">
              <w:rPr>
                <w:rFonts w:ascii="Times New Roman" w:hAnsi="Times New Roman" w:cs="Times New Roman"/>
                <w:sz w:val="28"/>
                <w:szCs w:val="28"/>
              </w:rPr>
              <w:t xml:space="preserve"> человек</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1.4</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Численность/удельный вес численности воспитанников в общей численности воспитанников, получающих услуги присмотра и ухода:</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человек/%</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1.4.1</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В режиме полного дня (8 - 12 часов)</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450758" w:rsidP="003C339C">
            <w:pPr>
              <w:pStyle w:val="ConsPlusNormal"/>
              <w:jc w:val="center"/>
              <w:rPr>
                <w:rFonts w:ascii="Times New Roman" w:hAnsi="Times New Roman" w:cs="Times New Roman"/>
                <w:sz w:val="28"/>
                <w:szCs w:val="28"/>
              </w:rPr>
            </w:pPr>
            <w:r>
              <w:rPr>
                <w:rFonts w:ascii="Times New Roman" w:hAnsi="Times New Roman" w:cs="Times New Roman"/>
                <w:sz w:val="28"/>
                <w:szCs w:val="28"/>
              </w:rPr>
              <w:t>108</w:t>
            </w:r>
            <w:r w:rsidR="00A24B8F" w:rsidRPr="0094455E">
              <w:rPr>
                <w:rFonts w:ascii="Times New Roman" w:hAnsi="Times New Roman" w:cs="Times New Roman"/>
                <w:sz w:val="28"/>
                <w:szCs w:val="28"/>
              </w:rPr>
              <w:t>человек 100/%</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1.4.2</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В режиме продленного дня (12 - 14 часов)</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0 человек</w:t>
            </w:r>
          </w:p>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 0%</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1.4.3</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В режиме круглосуточного пребывания</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0</w:t>
            </w:r>
            <w:r w:rsidR="00C802A0" w:rsidRPr="0094455E">
              <w:rPr>
                <w:rFonts w:ascii="Times New Roman" w:hAnsi="Times New Roman" w:cs="Times New Roman"/>
                <w:sz w:val="28"/>
                <w:szCs w:val="28"/>
              </w:rPr>
              <w:t xml:space="preserve"> </w:t>
            </w:r>
            <w:r w:rsidRPr="0094455E">
              <w:rPr>
                <w:rFonts w:ascii="Times New Roman" w:hAnsi="Times New Roman" w:cs="Times New Roman"/>
                <w:sz w:val="28"/>
                <w:szCs w:val="28"/>
              </w:rPr>
              <w:t>человек</w:t>
            </w:r>
          </w:p>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0/%</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1.5</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Численность/удельный вес численности воспитанников с ограниченными возможностями здоровья в общей численности воспитанников, получающих услуги:</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120A9B"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0</w:t>
            </w:r>
            <w:r w:rsidR="00A24B8F" w:rsidRPr="0094455E">
              <w:rPr>
                <w:rFonts w:ascii="Times New Roman" w:hAnsi="Times New Roman" w:cs="Times New Roman"/>
                <w:sz w:val="28"/>
                <w:szCs w:val="28"/>
              </w:rPr>
              <w:t xml:space="preserve"> человек/</w:t>
            </w:r>
          </w:p>
          <w:p w:rsidR="00A24B8F" w:rsidRPr="0094455E" w:rsidRDefault="00A24B8F" w:rsidP="005D701B">
            <w:pPr>
              <w:pStyle w:val="ConsPlusNormal"/>
              <w:jc w:val="center"/>
              <w:rPr>
                <w:rFonts w:ascii="Times New Roman" w:hAnsi="Times New Roman" w:cs="Times New Roman"/>
                <w:sz w:val="28"/>
                <w:szCs w:val="28"/>
              </w:rPr>
            </w:pP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lastRenderedPageBreak/>
              <w:t>1.5.1</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По коррекции недостатков в физическом и (или) психическом развитии</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120A9B"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0</w:t>
            </w:r>
            <w:r w:rsidR="00A24B8F" w:rsidRPr="0094455E">
              <w:rPr>
                <w:rFonts w:ascii="Times New Roman" w:hAnsi="Times New Roman" w:cs="Times New Roman"/>
                <w:sz w:val="28"/>
                <w:szCs w:val="28"/>
              </w:rPr>
              <w:t xml:space="preserve"> человек/</w:t>
            </w:r>
          </w:p>
          <w:p w:rsidR="00A24B8F" w:rsidRPr="0094455E" w:rsidRDefault="00A24B8F" w:rsidP="005D701B">
            <w:pPr>
              <w:pStyle w:val="ConsPlusNormal"/>
              <w:jc w:val="center"/>
              <w:rPr>
                <w:rFonts w:ascii="Times New Roman" w:hAnsi="Times New Roman" w:cs="Times New Roman"/>
                <w:sz w:val="28"/>
                <w:szCs w:val="28"/>
              </w:rPr>
            </w:pP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1.5.2</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По освоению образовательной программы дошкольного образования</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0 человек</w:t>
            </w:r>
          </w:p>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0/%</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1.5.3</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По присмотру и уходу</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0 человек</w:t>
            </w:r>
          </w:p>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0/%</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1.6</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Средний показатель пропущенных дней при посещении дошкольной образовательной организации по болезни на одного воспитанника</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C86F7C" w:rsidP="00243F48">
            <w:pPr>
              <w:pStyle w:val="ConsPlusNormal"/>
              <w:jc w:val="center"/>
              <w:rPr>
                <w:rFonts w:ascii="Times New Roman" w:hAnsi="Times New Roman" w:cs="Times New Roman"/>
                <w:sz w:val="28"/>
                <w:szCs w:val="28"/>
              </w:rPr>
            </w:pPr>
            <w:r>
              <w:rPr>
                <w:rFonts w:ascii="Times New Roman" w:hAnsi="Times New Roman" w:cs="Times New Roman"/>
                <w:sz w:val="28"/>
                <w:szCs w:val="28"/>
              </w:rPr>
              <w:t>3</w:t>
            </w:r>
            <w:r w:rsidR="00243F48">
              <w:rPr>
                <w:rFonts w:ascii="Times New Roman" w:hAnsi="Times New Roman" w:cs="Times New Roman"/>
                <w:sz w:val="28"/>
                <w:szCs w:val="28"/>
              </w:rPr>
              <w:t>2</w:t>
            </w:r>
            <w:r w:rsidR="00A24B8F" w:rsidRPr="0094455E">
              <w:rPr>
                <w:rFonts w:ascii="Times New Roman" w:hAnsi="Times New Roman" w:cs="Times New Roman"/>
                <w:sz w:val="28"/>
                <w:szCs w:val="28"/>
              </w:rPr>
              <w:t xml:space="preserve"> дн</w:t>
            </w:r>
            <w:r w:rsidR="00243F48">
              <w:rPr>
                <w:rFonts w:ascii="Times New Roman" w:hAnsi="Times New Roman" w:cs="Times New Roman"/>
                <w:sz w:val="28"/>
                <w:szCs w:val="28"/>
              </w:rPr>
              <w:t>я</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1.7</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Общая численность педагогических работников, в том числе:</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C86F7C" w:rsidP="003C339C">
            <w:pPr>
              <w:pStyle w:val="ConsPlusNormal"/>
              <w:jc w:val="center"/>
              <w:rPr>
                <w:rFonts w:ascii="Times New Roman" w:hAnsi="Times New Roman" w:cs="Times New Roman"/>
                <w:sz w:val="28"/>
                <w:szCs w:val="28"/>
              </w:rPr>
            </w:pPr>
            <w:r>
              <w:rPr>
                <w:rFonts w:ascii="Times New Roman" w:hAnsi="Times New Roman" w:cs="Times New Roman"/>
                <w:sz w:val="28"/>
                <w:szCs w:val="28"/>
              </w:rPr>
              <w:t>9</w:t>
            </w:r>
            <w:r w:rsidR="0013264C" w:rsidRPr="0094455E">
              <w:rPr>
                <w:rFonts w:ascii="Times New Roman" w:hAnsi="Times New Roman" w:cs="Times New Roman"/>
                <w:sz w:val="28"/>
                <w:szCs w:val="28"/>
              </w:rPr>
              <w:t xml:space="preserve"> </w:t>
            </w:r>
            <w:r w:rsidR="00A24B8F" w:rsidRPr="0094455E">
              <w:rPr>
                <w:rFonts w:ascii="Times New Roman" w:hAnsi="Times New Roman" w:cs="Times New Roman"/>
                <w:sz w:val="28"/>
                <w:szCs w:val="28"/>
              </w:rPr>
              <w:t>человек</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1.7.1</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Численность/удельный вес численности педагогических работников, имеющих высшее образование</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C86F7C"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2</w:t>
            </w:r>
            <w:r w:rsidR="00276076">
              <w:rPr>
                <w:rFonts w:ascii="Times New Roman" w:hAnsi="Times New Roman" w:cs="Times New Roman"/>
                <w:sz w:val="28"/>
                <w:szCs w:val="28"/>
              </w:rPr>
              <w:t xml:space="preserve"> </w:t>
            </w:r>
            <w:r w:rsidR="00A24B8F" w:rsidRPr="0094455E">
              <w:rPr>
                <w:rFonts w:ascii="Times New Roman" w:hAnsi="Times New Roman" w:cs="Times New Roman"/>
                <w:sz w:val="28"/>
                <w:szCs w:val="28"/>
              </w:rPr>
              <w:t>человек</w:t>
            </w:r>
          </w:p>
          <w:p w:rsidR="00A24B8F" w:rsidRPr="0094455E" w:rsidRDefault="00C86F7C" w:rsidP="00C86F7C">
            <w:pPr>
              <w:pStyle w:val="ConsPlusNormal"/>
              <w:jc w:val="center"/>
              <w:rPr>
                <w:rFonts w:ascii="Times New Roman" w:hAnsi="Times New Roman" w:cs="Times New Roman"/>
                <w:sz w:val="28"/>
                <w:szCs w:val="28"/>
              </w:rPr>
            </w:pPr>
            <w:r>
              <w:rPr>
                <w:rFonts w:ascii="Times New Roman" w:hAnsi="Times New Roman" w:cs="Times New Roman"/>
                <w:sz w:val="28"/>
                <w:szCs w:val="28"/>
              </w:rPr>
              <w:t>22</w:t>
            </w:r>
            <w:r w:rsidR="00A24B8F" w:rsidRPr="0094455E">
              <w:rPr>
                <w:rFonts w:ascii="Times New Roman" w:hAnsi="Times New Roman" w:cs="Times New Roman"/>
                <w:sz w:val="28"/>
                <w:szCs w:val="28"/>
              </w:rPr>
              <w:t>/%</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1.7.2</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Численность/удельный вес численности педагогических работников, имеющих высшее образование педагогической направленности (профиля)</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C86F7C"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2</w:t>
            </w:r>
            <w:r w:rsidR="00A24B8F" w:rsidRPr="0094455E">
              <w:rPr>
                <w:rFonts w:ascii="Times New Roman" w:hAnsi="Times New Roman" w:cs="Times New Roman"/>
                <w:sz w:val="28"/>
                <w:szCs w:val="28"/>
              </w:rPr>
              <w:t xml:space="preserve"> человек</w:t>
            </w:r>
          </w:p>
          <w:p w:rsidR="00A24B8F" w:rsidRPr="0094455E" w:rsidRDefault="00C86F7C" w:rsidP="00E020AC">
            <w:pPr>
              <w:pStyle w:val="ConsPlusNormal"/>
              <w:jc w:val="center"/>
              <w:rPr>
                <w:rFonts w:ascii="Times New Roman" w:hAnsi="Times New Roman" w:cs="Times New Roman"/>
                <w:sz w:val="28"/>
                <w:szCs w:val="28"/>
              </w:rPr>
            </w:pPr>
            <w:r>
              <w:rPr>
                <w:rFonts w:ascii="Times New Roman" w:hAnsi="Times New Roman" w:cs="Times New Roman"/>
                <w:sz w:val="28"/>
                <w:szCs w:val="28"/>
              </w:rPr>
              <w:t>22</w:t>
            </w:r>
            <w:r w:rsidR="00A24B8F" w:rsidRPr="0094455E">
              <w:rPr>
                <w:rFonts w:ascii="Times New Roman" w:hAnsi="Times New Roman" w:cs="Times New Roman"/>
                <w:sz w:val="28"/>
                <w:szCs w:val="28"/>
              </w:rPr>
              <w:t>/%</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1.7.3</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Численность/удельный вес численности педагогических работников, имеющих среднее профессиональное образование</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D10E07"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6</w:t>
            </w:r>
            <w:r w:rsidR="0085413C" w:rsidRPr="0094455E">
              <w:rPr>
                <w:rFonts w:ascii="Times New Roman" w:hAnsi="Times New Roman" w:cs="Times New Roman"/>
                <w:sz w:val="28"/>
                <w:szCs w:val="28"/>
              </w:rPr>
              <w:t xml:space="preserve"> </w:t>
            </w:r>
            <w:r w:rsidR="00A24B8F" w:rsidRPr="0094455E">
              <w:rPr>
                <w:rFonts w:ascii="Times New Roman" w:hAnsi="Times New Roman" w:cs="Times New Roman"/>
                <w:sz w:val="28"/>
                <w:szCs w:val="28"/>
              </w:rPr>
              <w:t>человек</w:t>
            </w:r>
          </w:p>
          <w:p w:rsidR="00A24B8F" w:rsidRPr="0094455E" w:rsidRDefault="00C86F7C" w:rsidP="008D7BB5">
            <w:pPr>
              <w:pStyle w:val="ConsPlusNormal"/>
              <w:jc w:val="center"/>
              <w:rPr>
                <w:rFonts w:ascii="Times New Roman" w:hAnsi="Times New Roman" w:cs="Times New Roman"/>
                <w:sz w:val="28"/>
                <w:szCs w:val="28"/>
              </w:rPr>
            </w:pPr>
            <w:r>
              <w:rPr>
                <w:rFonts w:ascii="Times New Roman" w:hAnsi="Times New Roman" w:cs="Times New Roman"/>
                <w:sz w:val="28"/>
                <w:szCs w:val="28"/>
              </w:rPr>
              <w:t>67</w:t>
            </w:r>
            <w:r w:rsidR="00A24B8F" w:rsidRPr="0094455E">
              <w:rPr>
                <w:rFonts w:ascii="Times New Roman" w:hAnsi="Times New Roman" w:cs="Times New Roman"/>
                <w:sz w:val="28"/>
                <w:szCs w:val="28"/>
              </w:rPr>
              <w:t>/%</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1.7.4</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Численность/удельный вес численности педагогических работников, имеющих среднее профессиональное образование педагогической направленности (профиля)</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D10E07"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6</w:t>
            </w:r>
            <w:r w:rsidR="00B97A5F">
              <w:rPr>
                <w:rFonts w:ascii="Times New Roman" w:hAnsi="Times New Roman" w:cs="Times New Roman"/>
                <w:sz w:val="28"/>
                <w:szCs w:val="28"/>
              </w:rPr>
              <w:t>человек</w:t>
            </w:r>
          </w:p>
          <w:p w:rsidR="00A24B8F" w:rsidRPr="0094455E" w:rsidRDefault="00D10E07" w:rsidP="00C86F7C">
            <w:pPr>
              <w:pStyle w:val="ConsPlusNormal"/>
              <w:jc w:val="center"/>
              <w:rPr>
                <w:rFonts w:ascii="Times New Roman" w:hAnsi="Times New Roman" w:cs="Times New Roman"/>
                <w:sz w:val="28"/>
                <w:szCs w:val="28"/>
              </w:rPr>
            </w:pPr>
            <w:r>
              <w:rPr>
                <w:rFonts w:ascii="Times New Roman" w:hAnsi="Times New Roman" w:cs="Times New Roman"/>
                <w:sz w:val="28"/>
                <w:szCs w:val="28"/>
              </w:rPr>
              <w:t>6</w:t>
            </w:r>
            <w:r w:rsidR="00C86F7C">
              <w:rPr>
                <w:rFonts w:ascii="Times New Roman" w:hAnsi="Times New Roman" w:cs="Times New Roman"/>
                <w:sz w:val="28"/>
                <w:szCs w:val="28"/>
              </w:rPr>
              <w:t>7</w:t>
            </w:r>
            <w:r w:rsidR="00A24B8F" w:rsidRPr="0094455E">
              <w:rPr>
                <w:rFonts w:ascii="Times New Roman" w:hAnsi="Times New Roman" w:cs="Times New Roman"/>
                <w:sz w:val="28"/>
                <w:szCs w:val="28"/>
              </w:rPr>
              <w:t xml:space="preserve"> %</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1.8</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Численность/удельный вес численности педагогических работников, которым по результатам аттестации присвоена квалификационная категория, в общей численности педагогических работников, в том числе:</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B42FD0"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6</w:t>
            </w:r>
            <w:r w:rsidR="00A24B8F" w:rsidRPr="0094455E">
              <w:rPr>
                <w:rFonts w:ascii="Times New Roman" w:hAnsi="Times New Roman" w:cs="Times New Roman"/>
                <w:sz w:val="28"/>
                <w:szCs w:val="28"/>
              </w:rPr>
              <w:t xml:space="preserve"> человек</w:t>
            </w:r>
          </w:p>
          <w:p w:rsidR="00A24B8F" w:rsidRPr="0094455E" w:rsidRDefault="00B42FD0" w:rsidP="00E020AC">
            <w:pPr>
              <w:pStyle w:val="ConsPlusNormal"/>
              <w:jc w:val="center"/>
              <w:rPr>
                <w:rFonts w:ascii="Times New Roman" w:hAnsi="Times New Roman" w:cs="Times New Roman"/>
                <w:sz w:val="28"/>
                <w:szCs w:val="28"/>
              </w:rPr>
            </w:pPr>
            <w:r>
              <w:rPr>
                <w:rFonts w:ascii="Times New Roman" w:hAnsi="Times New Roman" w:cs="Times New Roman"/>
                <w:sz w:val="28"/>
                <w:szCs w:val="28"/>
              </w:rPr>
              <w:t>67</w:t>
            </w:r>
            <w:r w:rsidR="00A24B8F" w:rsidRPr="0094455E">
              <w:rPr>
                <w:rFonts w:ascii="Times New Roman" w:hAnsi="Times New Roman" w:cs="Times New Roman"/>
                <w:sz w:val="28"/>
                <w:szCs w:val="28"/>
              </w:rPr>
              <w:t xml:space="preserve"> /%</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1.8.1</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Высшая</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B42FD0"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3</w:t>
            </w:r>
            <w:r w:rsidR="00A24B8F" w:rsidRPr="0094455E">
              <w:rPr>
                <w:rFonts w:ascii="Times New Roman" w:hAnsi="Times New Roman" w:cs="Times New Roman"/>
                <w:sz w:val="28"/>
                <w:szCs w:val="28"/>
              </w:rPr>
              <w:t xml:space="preserve"> человек</w:t>
            </w:r>
          </w:p>
          <w:p w:rsidR="00A24B8F" w:rsidRPr="0094455E" w:rsidRDefault="00B42FD0" w:rsidP="00056474">
            <w:pPr>
              <w:pStyle w:val="ConsPlusNormal"/>
              <w:jc w:val="center"/>
              <w:rPr>
                <w:rFonts w:ascii="Times New Roman" w:hAnsi="Times New Roman" w:cs="Times New Roman"/>
                <w:sz w:val="28"/>
                <w:szCs w:val="28"/>
              </w:rPr>
            </w:pPr>
            <w:r>
              <w:rPr>
                <w:rFonts w:ascii="Times New Roman" w:hAnsi="Times New Roman" w:cs="Times New Roman"/>
                <w:sz w:val="28"/>
                <w:szCs w:val="28"/>
              </w:rPr>
              <w:t>33</w:t>
            </w:r>
            <w:r w:rsidR="00A24B8F" w:rsidRPr="0094455E">
              <w:rPr>
                <w:rFonts w:ascii="Times New Roman" w:hAnsi="Times New Roman" w:cs="Times New Roman"/>
                <w:sz w:val="28"/>
                <w:szCs w:val="28"/>
              </w:rPr>
              <w:t xml:space="preserve"> %</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1.8.2</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Первая</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B42FD0"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3</w:t>
            </w:r>
            <w:r w:rsidR="00A24B8F" w:rsidRPr="0094455E">
              <w:rPr>
                <w:rFonts w:ascii="Times New Roman" w:hAnsi="Times New Roman" w:cs="Times New Roman"/>
                <w:sz w:val="28"/>
                <w:szCs w:val="28"/>
              </w:rPr>
              <w:t xml:space="preserve"> человек</w:t>
            </w:r>
          </w:p>
          <w:p w:rsidR="00A24B8F" w:rsidRPr="0094455E" w:rsidRDefault="00B42FD0" w:rsidP="002F2460">
            <w:pPr>
              <w:pStyle w:val="ConsPlusNormal"/>
              <w:jc w:val="center"/>
              <w:rPr>
                <w:rFonts w:ascii="Times New Roman" w:hAnsi="Times New Roman" w:cs="Times New Roman"/>
                <w:sz w:val="28"/>
                <w:szCs w:val="28"/>
              </w:rPr>
            </w:pPr>
            <w:r>
              <w:rPr>
                <w:rFonts w:ascii="Times New Roman" w:hAnsi="Times New Roman" w:cs="Times New Roman"/>
                <w:sz w:val="28"/>
                <w:szCs w:val="28"/>
              </w:rPr>
              <w:t>33</w:t>
            </w:r>
            <w:r w:rsidR="00A24B8F" w:rsidRPr="0094455E">
              <w:rPr>
                <w:rFonts w:ascii="Times New Roman" w:hAnsi="Times New Roman" w:cs="Times New Roman"/>
                <w:sz w:val="28"/>
                <w:szCs w:val="28"/>
              </w:rPr>
              <w:t>/ %</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1.9</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Численность/удельный вес численности педагогических работников в общей численности педагогических работников, педагогический стаж работы которых составляет:</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 xml:space="preserve"> человек/</w:t>
            </w:r>
          </w:p>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1.9.1</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До 5 лет</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B42FD0"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3</w:t>
            </w:r>
            <w:r w:rsidR="00E020AC">
              <w:rPr>
                <w:rFonts w:ascii="Times New Roman" w:hAnsi="Times New Roman" w:cs="Times New Roman"/>
                <w:sz w:val="28"/>
                <w:szCs w:val="28"/>
              </w:rPr>
              <w:t xml:space="preserve"> </w:t>
            </w:r>
            <w:r w:rsidR="00A24B8F" w:rsidRPr="0094455E">
              <w:rPr>
                <w:rFonts w:ascii="Times New Roman" w:hAnsi="Times New Roman" w:cs="Times New Roman"/>
                <w:sz w:val="28"/>
                <w:szCs w:val="28"/>
              </w:rPr>
              <w:t>человека</w:t>
            </w:r>
          </w:p>
          <w:p w:rsidR="00A24B8F" w:rsidRPr="0094455E" w:rsidRDefault="00B42FD0"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33</w:t>
            </w:r>
            <w:r w:rsidR="00A24B8F" w:rsidRPr="0094455E">
              <w:rPr>
                <w:rFonts w:ascii="Times New Roman" w:hAnsi="Times New Roman" w:cs="Times New Roman"/>
                <w:sz w:val="28"/>
                <w:szCs w:val="28"/>
              </w:rPr>
              <w:t xml:space="preserve"> /%</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1.9.2</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Свыше 30 лет</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2F2460" w:rsidP="00E020AC">
            <w:pPr>
              <w:pStyle w:val="ConsPlusNormal"/>
              <w:rPr>
                <w:rFonts w:ascii="Times New Roman" w:hAnsi="Times New Roman" w:cs="Times New Roman"/>
                <w:sz w:val="28"/>
                <w:szCs w:val="28"/>
              </w:rPr>
            </w:pPr>
            <w:r>
              <w:rPr>
                <w:rFonts w:ascii="Times New Roman" w:hAnsi="Times New Roman" w:cs="Times New Roman"/>
                <w:sz w:val="28"/>
                <w:szCs w:val="28"/>
              </w:rPr>
              <w:t>0</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1.10</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Численность/удельный вес численности педагогических работников в общей численности педагогических работников в возрасте до 30 лет</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B42FD0"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3</w:t>
            </w:r>
            <w:r w:rsidR="00056474">
              <w:rPr>
                <w:rFonts w:ascii="Times New Roman" w:hAnsi="Times New Roman" w:cs="Times New Roman"/>
                <w:sz w:val="28"/>
                <w:szCs w:val="28"/>
              </w:rPr>
              <w:t xml:space="preserve"> </w:t>
            </w:r>
            <w:r w:rsidR="00A24B8F" w:rsidRPr="0094455E">
              <w:rPr>
                <w:rFonts w:ascii="Times New Roman" w:hAnsi="Times New Roman" w:cs="Times New Roman"/>
                <w:sz w:val="28"/>
                <w:szCs w:val="28"/>
              </w:rPr>
              <w:t>человека</w:t>
            </w:r>
          </w:p>
          <w:p w:rsidR="00A24B8F" w:rsidRPr="0094455E" w:rsidRDefault="00B42FD0"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33</w:t>
            </w:r>
            <w:r w:rsidR="00A24B8F" w:rsidRPr="0094455E">
              <w:rPr>
                <w:rFonts w:ascii="Times New Roman" w:hAnsi="Times New Roman" w:cs="Times New Roman"/>
                <w:sz w:val="28"/>
                <w:szCs w:val="28"/>
              </w:rPr>
              <w:t xml:space="preserve"> /%</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1.11</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Численность/удельный вес численности педагогических работников в общей численности педагогических работников в возрасте от 55 лет</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2F2460"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0</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1.12</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 xml:space="preserve">Численность/удельный вес численности педагогических и административно-хозяйственных работников, прошедших </w:t>
            </w:r>
            <w:r w:rsidRPr="0094455E">
              <w:rPr>
                <w:rFonts w:ascii="Times New Roman" w:hAnsi="Times New Roman" w:cs="Times New Roman"/>
                <w:sz w:val="28"/>
                <w:szCs w:val="28"/>
              </w:rPr>
              <w:lastRenderedPageBreak/>
              <w:t>за последние 5 лет повышение квалификации/профессиональную переподготовку по профилю педагогической деятельности или иной осуществляемой в образовательной организации деятельности, в общей численности педагогических и административно-хозяйственных работников</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lastRenderedPageBreak/>
              <w:t>100 %</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lastRenderedPageBreak/>
              <w:t>1.13</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both"/>
              <w:rPr>
                <w:rFonts w:ascii="Times New Roman" w:hAnsi="Times New Roman" w:cs="Times New Roman"/>
                <w:sz w:val="28"/>
                <w:szCs w:val="28"/>
              </w:rPr>
            </w:pPr>
            <w:r w:rsidRPr="0094455E">
              <w:rPr>
                <w:rFonts w:ascii="Times New Roman" w:hAnsi="Times New Roman" w:cs="Times New Roman"/>
                <w:sz w:val="28"/>
                <w:szCs w:val="28"/>
              </w:rPr>
              <w:t>Численность/удельный вес численности педагогических и административно-хозяйственных работников, прошедших повышение квалификации по применению в образовательном процессе федеральных государственных образовательных стандартов в общей численности педагогических и административно-хозяйственных работников</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B42FD0"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9</w:t>
            </w:r>
            <w:r w:rsidR="00A24B8F" w:rsidRPr="0094455E">
              <w:rPr>
                <w:rFonts w:ascii="Times New Roman" w:hAnsi="Times New Roman" w:cs="Times New Roman"/>
                <w:sz w:val="28"/>
                <w:szCs w:val="28"/>
              </w:rPr>
              <w:t xml:space="preserve"> человек</w:t>
            </w:r>
          </w:p>
          <w:p w:rsidR="00A24B8F" w:rsidRPr="0094455E" w:rsidRDefault="00056474"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100</w:t>
            </w:r>
            <w:r w:rsidR="00A24B8F" w:rsidRPr="0094455E">
              <w:rPr>
                <w:rFonts w:ascii="Times New Roman" w:hAnsi="Times New Roman" w:cs="Times New Roman"/>
                <w:sz w:val="28"/>
                <w:szCs w:val="28"/>
              </w:rPr>
              <w:t>/%</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1.14</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Соотношение "педагогический работник/воспитанник" в дошкольной образовательной организации</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B42FD0">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w:t>
            </w:r>
            <w:r w:rsidR="00B42FD0">
              <w:rPr>
                <w:rFonts w:ascii="Times New Roman" w:hAnsi="Times New Roman" w:cs="Times New Roman"/>
                <w:sz w:val="28"/>
                <w:szCs w:val="28"/>
              </w:rPr>
              <w:t>12</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1.15</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Наличие в образовательной организации следующих педагогических работников:</w:t>
            </w:r>
          </w:p>
        </w:tc>
        <w:tc>
          <w:tcPr>
            <w:tcW w:w="1524" w:type="dxa"/>
            <w:tcBorders>
              <w:top w:val="single" w:sz="4" w:space="0" w:color="auto"/>
              <w:left w:val="single" w:sz="4" w:space="0" w:color="auto"/>
              <w:bottom w:val="single" w:sz="4" w:space="0" w:color="auto"/>
              <w:right w:val="single" w:sz="4" w:space="0" w:color="auto"/>
            </w:tcBorders>
          </w:tcPr>
          <w:p w:rsidR="00A24B8F" w:rsidRPr="0094455E" w:rsidRDefault="00A24B8F" w:rsidP="005D701B">
            <w:pPr>
              <w:pStyle w:val="ConsPlusNormal"/>
              <w:jc w:val="center"/>
              <w:rPr>
                <w:rFonts w:ascii="Times New Roman" w:hAnsi="Times New Roman" w:cs="Times New Roman"/>
                <w:sz w:val="28"/>
                <w:szCs w:val="28"/>
              </w:rPr>
            </w:pP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1.15.1</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Музыкального руководителя</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да</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1.15.2</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Инструктора по физической культуре</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нет</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1.15.3</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Учителя-логопеда</w:t>
            </w:r>
          </w:p>
        </w:tc>
        <w:tc>
          <w:tcPr>
            <w:tcW w:w="1524" w:type="dxa"/>
            <w:tcBorders>
              <w:top w:val="single" w:sz="4" w:space="0" w:color="auto"/>
              <w:left w:val="single" w:sz="4" w:space="0" w:color="auto"/>
              <w:bottom w:val="single" w:sz="4" w:space="0" w:color="auto"/>
              <w:right w:val="single" w:sz="4" w:space="0" w:color="auto"/>
            </w:tcBorders>
          </w:tcPr>
          <w:p w:rsidR="00A24B8F" w:rsidRPr="0094455E" w:rsidRDefault="00120A9B"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нет</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1.15.4</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Логопеда</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 xml:space="preserve">           нет</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1.15.5</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Учителя-дефектолога</w:t>
            </w:r>
          </w:p>
        </w:tc>
        <w:tc>
          <w:tcPr>
            <w:tcW w:w="1524" w:type="dxa"/>
            <w:tcBorders>
              <w:top w:val="single" w:sz="4" w:space="0" w:color="auto"/>
              <w:left w:val="single" w:sz="4" w:space="0" w:color="auto"/>
              <w:bottom w:val="single" w:sz="4" w:space="0" w:color="auto"/>
              <w:right w:val="single" w:sz="4" w:space="0" w:color="auto"/>
            </w:tcBorders>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нет</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jc w:val="center"/>
              <w:rPr>
                <w:rFonts w:ascii="Times New Roman" w:hAnsi="Times New Roman" w:cs="Times New Roman"/>
                <w:sz w:val="28"/>
                <w:szCs w:val="28"/>
              </w:rPr>
            </w:pPr>
            <w:r w:rsidRPr="00246284">
              <w:rPr>
                <w:rFonts w:ascii="Times New Roman" w:hAnsi="Times New Roman" w:cs="Times New Roman"/>
                <w:sz w:val="28"/>
                <w:szCs w:val="28"/>
              </w:rPr>
              <w:t>1.15.6</w:t>
            </w:r>
          </w:p>
        </w:tc>
        <w:tc>
          <w:tcPr>
            <w:tcW w:w="7442"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rPr>
                <w:rFonts w:ascii="Times New Roman" w:hAnsi="Times New Roman" w:cs="Times New Roman"/>
                <w:sz w:val="28"/>
                <w:szCs w:val="28"/>
              </w:rPr>
            </w:pPr>
            <w:r w:rsidRPr="00246284">
              <w:rPr>
                <w:rFonts w:ascii="Times New Roman" w:hAnsi="Times New Roman" w:cs="Times New Roman"/>
                <w:sz w:val="28"/>
                <w:szCs w:val="28"/>
              </w:rPr>
              <w:t>Педагога-психолога</w:t>
            </w:r>
          </w:p>
        </w:tc>
        <w:tc>
          <w:tcPr>
            <w:tcW w:w="1524"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jc w:val="center"/>
              <w:rPr>
                <w:rFonts w:ascii="Times New Roman" w:hAnsi="Times New Roman" w:cs="Times New Roman"/>
                <w:sz w:val="28"/>
                <w:szCs w:val="28"/>
              </w:rPr>
            </w:pPr>
            <w:r w:rsidRPr="00246284">
              <w:rPr>
                <w:rFonts w:ascii="Times New Roman" w:hAnsi="Times New Roman" w:cs="Times New Roman"/>
                <w:sz w:val="28"/>
                <w:szCs w:val="28"/>
              </w:rPr>
              <w:t>нет</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jc w:val="center"/>
              <w:outlineLvl w:val="1"/>
              <w:rPr>
                <w:rFonts w:ascii="Times New Roman" w:hAnsi="Times New Roman" w:cs="Times New Roman"/>
                <w:sz w:val="28"/>
                <w:szCs w:val="28"/>
              </w:rPr>
            </w:pPr>
            <w:r w:rsidRPr="00246284">
              <w:rPr>
                <w:rFonts w:ascii="Times New Roman" w:hAnsi="Times New Roman" w:cs="Times New Roman"/>
                <w:sz w:val="28"/>
                <w:szCs w:val="28"/>
              </w:rPr>
              <w:t>2.</w:t>
            </w:r>
          </w:p>
        </w:tc>
        <w:tc>
          <w:tcPr>
            <w:tcW w:w="7442"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rPr>
                <w:rFonts w:ascii="Times New Roman" w:hAnsi="Times New Roman" w:cs="Times New Roman"/>
                <w:sz w:val="28"/>
                <w:szCs w:val="28"/>
              </w:rPr>
            </w:pPr>
            <w:r w:rsidRPr="00246284">
              <w:rPr>
                <w:rFonts w:ascii="Times New Roman" w:hAnsi="Times New Roman" w:cs="Times New Roman"/>
                <w:sz w:val="28"/>
                <w:szCs w:val="28"/>
              </w:rPr>
              <w:t>Инфраструктура</w:t>
            </w:r>
          </w:p>
        </w:tc>
        <w:tc>
          <w:tcPr>
            <w:tcW w:w="1524" w:type="dxa"/>
            <w:tcBorders>
              <w:top w:val="single" w:sz="4" w:space="0" w:color="auto"/>
              <w:left w:val="single" w:sz="4" w:space="0" w:color="auto"/>
              <w:bottom w:val="single" w:sz="4" w:space="0" w:color="auto"/>
              <w:right w:val="single" w:sz="4" w:space="0" w:color="auto"/>
            </w:tcBorders>
          </w:tcPr>
          <w:p w:rsidR="00A24B8F" w:rsidRPr="00246284" w:rsidRDefault="00A24B8F" w:rsidP="005D701B">
            <w:pPr>
              <w:pStyle w:val="ConsPlusNormal"/>
              <w:jc w:val="center"/>
              <w:rPr>
                <w:rFonts w:ascii="Times New Roman" w:hAnsi="Times New Roman" w:cs="Times New Roman"/>
                <w:sz w:val="28"/>
                <w:szCs w:val="28"/>
              </w:rPr>
            </w:pP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jc w:val="center"/>
              <w:rPr>
                <w:rFonts w:ascii="Times New Roman" w:hAnsi="Times New Roman" w:cs="Times New Roman"/>
                <w:sz w:val="28"/>
                <w:szCs w:val="28"/>
              </w:rPr>
            </w:pPr>
            <w:r w:rsidRPr="00246284">
              <w:rPr>
                <w:rFonts w:ascii="Times New Roman" w:hAnsi="Times New Roman" w:cs="Times New Roman"/>
                <w:sz w:val="28"/>
                <w:szCs w:val="28"/>
              </w:rPr>
              <w:t>2.1</w:t>
            </w:r>
          </w:p>
        </w:tc>
        <w:tc>
          <w:tcPr>
            <w:tcW w:w="7442"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rPr>
                <w:rFonts w:ascii="Times New Roman" w:hAnsi="Times New Roman" w:cs="Times New Roman"/>
                <w:sz w:val="28"/>
                <w:szCs w:val="28"/>
              </w:rPr>
            </w:pPr>
            <w:r w:rsidRPr="00246284">
              <w:rPr>
                <w:rFonts w:ascii="Times New Roman" w:hAnsi="Times New Roman" w:cs="Times New Roman"/>
                <w:sz w:val="28"/>
                <w:szCs w:val="28"/>
              </w:rPr>
              <w:t>Общая площадь помещений, в которых осуществляется образовательная деятельность, в расчете на одного воспитанника</w:t>
            </w:r>
          </w:p>
        </w:tc>
        <w:tc>
          <w:tcPr>
            <w:tcW w:w="1524" w:type="dxa"/>
            <w:tcBorders>
              <w:top w:val="single" w:sz="4" w:space="0" w:color="auto"/>
              <w:left w:val="single" w:sz="4" w:space="0" w:color="auto"/>
              <w:bottom w:val="single" w:sz="4" w:space="0" w:color="auto"/>
              <w:right w:val="single" w:sz="4" w:space="0" w:color="auto"/>
            </w:tcBorders>
            <w:hideMark/>
          </w:tcPr>
          <w:p w:rsidR="00A24B8F" w:rsidRDefault="00C57EE7"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 xml:space="preserve">2-3года - </w:t>
            </w:r>
            <w:r w:rsidR="00A24B8F" w:rsidRPr="00246284">
              <w:rPr>
                <w:rFonts w:ascii="Times New Roman" w:hAnsi="Times New Roman" w:cs="Times New Roman"/>
                <w:sz w:val="28"/>
                <w:szCs w:val="28"/>
              </w:rPr>
              <w:t>2,5 кв. м</w:t>
            </w:r>
            <w:r>
              <w:rPr>
                <w:rFonts w:ascii="Times New Roman" w:hAnsi="Times New Roman" w:cs="Times New Roman"/>
                <w:sz w:val="28"/>
                <w:szCs w:val="28"/>
              </w:rPr>
              <w:t>;</w:t>
            </w:r>
          </w:p>
          <w:p w:rsidR="00C57EE7" w:rsidRDefault="00C57EE7"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3-7лет</w:t>
            </w:r>
          </w:p>
          <w:p w:rsidR="00C57EE7" w:rsidRPr="00246284" w:rsidRDefault="00C57EE7" w:rsidP="00C57EE7">
            <w:pPr>
              <w:pStyle w:val="ConsPlusNormal"/>
              <w:jc w:val="center"/>
              <w:rPr>
                <w:rFonts w:ascii="Times New Roman" w:hAnsi="Times New Roman" w:cs="Times New Roman"/>
                <w:sz w:val="28"/>
                <w:szCs w:val="28"/>
              </w:rPr>
            </w:pPr>
            <w:r>
              <w:rPr>
                <w:rFonts w:ascii="Times New Roman" w:hAnsi="Times New Roman" w:cs="Times New Roman"/>
                <w:sz w:val="28"/>
                <w:szCs w:val="28"/>
              </w:rPr>
              <w:t xml:space="preserve"> 2 кв.м.</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jc w:val="center"/>
              <w:rPr>
                <w:rFonts w:ascii="Times New Roman" w:hAnsi="Times New Roman" w:cs="Times New Roman"/>
                <w:sz w:val="28"/>
                <w:szCs w:val="28"/>
              </w:rPr>
            </w:pPr>
            <w:r w:rsidRPr="00246284">
              <w:rPr>
                <w:rFonts w:ascii="Times New Roman" w:hAnsi="Times New Roman" w:cs="Times New Roman"/>
                <w:sz w:val="28"/>
                <w:szCs w:val="28"/>
              </w:rPr>
              <w:t>2.2</w:t>
            </w:r>
          </w:p>
        </w:tc>
        <w:tc>
          <w:tcPr>
            <w:tcW w:w="7442"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rPr>
                <w:rFonts w:ascii="Times New Roman" w:hAnsi="Times New Roman" w:cs="Times New Roman"/>
                <w:sz w:val="28"/>
                <w:szCs w:val="28"/>
              </w:rPr>
            </w:pPr>
            <w:r w:rsidRPr="00246284">
              <w:rPr>
                <w:rFonts w:ascii="Times New Roman" w:hAnsi="Times New Roman" w:cs="Times New Roman"/>
                <w:sz w:val="28"/>
                <w:szCs w:val="28"/>
              </w:rPr>
              <w:t>Площадь помещений для организации дополнительных видов деятельности воспитанников</w:t>
            </w:r>
          </w:p>
        </w:tc>
        <w:tc>
          <w:tcPr>
            <w:tcW w:w="1524" w:type="dxa"/>
            <w:tcBorders>
              <w:top w:val="single" w:sz="4" w:space="0" w:color="auto"/>
              <w:left w:val="single" w:sz="4" w:space="0" w:color="auto"/>
              <w:bottom w:val="single" w:sz="4" w:space="0" w:color="auto"/>
              <w:right w:val="single" w:sz="4" w:space="0" w:color="auto"/>
            </w:tcBorders>
            <w:hideMark/>
          </w:tcPr>
          <w:p w:rsidR="00A24B8F" w:rsidRPr="00246284" w:rsidRDefault="00A24B8F" w:rsidP="00E82DB8">
            <w:pPr>
              <w:pStyle w:val="ConsPlusNormal"/>
              <w:rPr>
                <w:rFonts w:ascii="Times New Roman" w:hAnsi="Times New Roman" w:cs="Times New Roman"/>
                <w:sz w:val="28"/>
                <w:szCs w:val="28"/>
              </w:rPr>
            </w:pPr>
            <w:r w:rsidRPr="00246284">
              <w:rPr>
                <w:rFonts w:ascii="Times New Roman" w:hAnsi="Times New Roman" w:cs="Times New Roman"/>
                <w:sz w:val="28"/>
                <w:szCs w:val="28"/>
              </w:rPr>
              <w:t xml:space="preserve">    </w:t>
            </w:r>
            <w:r w:rsidR="00074703">
              <w:rPr>
                <w:rFonts w:ascii="Times New Roman" w:hAnsi="Times New Roman" w:cs="Times New Roman"/>
                <w:sz w:val="28"/>
                <w:szCs w:val="28"/>
              </w:rPr>
              <w:t>60.6</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jc w:val="center"/>
              <w:rPr>
                <w:rFonts w:ascii="Times New Roman" w:hAnsi="Times New Roman" w:cs="Times New Roman"/>
                <w:sz w:val="28"/>
                <w:szCs w:val="28"/>
              </w:rPr>
            </w:pPr>
            <w:r w:rsidRPr="00246284">
              <w:rPr>
                <w:rFonts w:ascii="Times New Roman" w:hAnsi="Times New Roman" w:cs="Times New Roman"/>
                <w:sz w:val="28"/>
                <w:szCs w:val="28"/>
              </w:rPr>
              <w:t>2.3</w:t>
            </w:r>
          </w:p>
        </w:tc>
        <w:tc>
          <w:tcPr>
            <w:tcW w:w="7442"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rPr>
                <w:rFonts w:ascii="Times New Roman" w:hAnsi="Times New Roman" w:cs="Times New Roman"/>
                <w:sz w:val="28"/>
                <w:szCs w:val="28"/>
              </w:rPr>
            </w:pPr>
            <w:r w:rsidRPr="00246284">
              <w:rPr>
                <w:rFonts w:ascii="Times New Roman" w:hAnsi="Times New Roman" w:cs="Times New Roman"/>
                <w:sz w:val="28"/>
                <w:szCs w:val="28"/>
              </w:rPr>
              <w:t>Наличие физкультурного зала</w:t>
            </w:r>
          </w:p>
        </w:tc>
        <w:tc>
          <w:tcPr>
            <w:tcW w:w="1524"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jc w:val="center"/>
              <w:rPr>
                <w:rFonts w:ascii="Times New Roman" w:hAnsi="Times New Roman" w:cs="Times New Roman"/>
                <w:sz w:val="28"/>
                <w:szCs w:val="28"/>
              </w:rPr>
            </w:pPr>
            <w:r w:rsidRPr="00246284">
              <w:rPr>
                <w:rFonts w:ascii="Times New Roman" w:hAnsi="Times New Roman" w:cs="Times New Roman"/>
                <w:sz w:val="28"/>
                <w:szCs w:val="28"/>
              </w:rPr>
              <w:t>да</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jc w:val="center"/>
              <w:rPr>
                <w:rFonts w:ascii="Times New Roman" w:hAnsi="Times New Roman" w:cs="Times New Roman"/>
                <w:sz w:val="28"/>
                <w:szCs w:val="28"/>
              </w:rPr>
            </w:pPr>
            <w:r w:rsidRPr="00246284">
              <w:rPr>
                <w:rFonts w:ascii="Times New Roman" w:hAnsi="Times New Roman" w:cs="Times New Roman"/>
                <w:sz w:val="28"/>
                <w:szCs w:val="28"/>
              </w:rPr>
              <w:t>2.4</w:t>
            </w:r>
          </w:p>
        </w:tc>
        <w:tc>
          <w:tcPr>
            <w:tcW w:w="7442"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rPr>
                <w:rFonts w:ascii="Times New Roman" w:hAnsi="Times New Roman" w:cs="Times New Roman"/>
                <w:sz w:val="28"/>
                <w:szCs w:val="28"/>
              </w:rPr>
            </w:pPr>
            <w:r w:rsidRPr="00246284">
              <w:rPr>
                <w:rFonts w:ascii="Times New Roman" w:hAnsi="Times New Roman" w:cs="Times New Roman"/>
                <w:sz w:val="28"/>
                <w:szCs w:val="28"/>
              </w:rPr>
              <w:t>Наличие музыкального зала</w:t>
            </w:r>
          </w:p>
        </w:tc>
        <w:tc>
          <w:tcPr>
            <w:tcW w:w="1524"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jc w:val="center"/>
              <w:rPr>
                <w:rFonts w:ascii="Times New Roman" w:hAnsi="Times New Roman" w:cs="Times New Roman"/>
                <w:sz w:val="28"/>
                <w:szCs w:val="28"/>
              </w:rPr>
            </w:pPr>
            <w:r w:rsidRPr="00246284">
              <w:rPr>
                <w:rFonts w:ascii="Times New Roman" w:hAnsi="Times New Roman" w:cs="Times New Roman"/>
                <w:sz w:val="28"/>
                <w:szCs w:val="28"/>
              </w:rPr>
              <w:t>да</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jc w:val="center"/>
              <w:rPr>
                <w:rFonts w:ascii="Times New Roman" w:hAnsi="Times New Roman" w:cs="Times New Roman"/>
                <w:sz w:val="28"/>
                <w:szCs w:val="28"/>
              </w:rPr>
            </w:pPr>
            <w:r w:rsidRPr="00246284">
              <w:rPr>
                <w:rFonts w:ascii="Times New Roman" w:hAnsi="Times New Roman" w:cs="Times New Roman"/>
                <w:sz w:val="28"/>
                <w:szCs w:val="28"/>
              </w:rPr>
              <w:t>2.5</w:t>
            </w:r>
          </w:p>
        </w:tc>
        <w:tc>
          <w:tcPr>
            <w:tcW w:w="7442"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rPr>
                <w:rFonts w:ascii="Times New Roman" w:hAnsi="Times New Roman" w:cs="Times New Roman"/>
                <w:sz w:val="28"/>
                <w:szCs w:val="28"/>
              </w:rPr>
            </w:pPr>
            <w:r w:rsidRPr="00246284">
              <w:rPr>
                <w:rFonts w:ascii="Times New Roman" w:hAnsi="Times New Roman" w:cs="Times New Roman"/>
                <w:sz w:val="28"/>
                <w:szCs w:val="28"/>
              </w:rPr>
              <w:t>Наличие прогулочных площадок, обеспечивающих физическую активность и разнообразную игровую деятельность воспитанников на прогулке</w:t>
            </w:r>
          </w:p>
        </w:tc>
        <w:tc>
          <w:tcPr>
            <w:tcW w:w="1524"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jc w:val="center"/>
              <w:rPr>
                <w:rFonts w:ascii="Times New Roman" w:hAnsi="Times New Roman" w:cs="Times New Roman"/>
                <w:sz w:val="28"/>
                <w:szCs w:val="28"/>
              </w:rPr>
            </w:pPr>
            <w:r w:rsidRPr="00246284">
              <w:rPr>
                <w:rFonts w:ascii="Times New Roman" w:hAnsi="Times New Roman" w:cs="Times New Roman"/>
                <w:sz w:val="28"/>
                <w:szCs w:val="28"/>
              </w:rPr>
              <w:t>да</w:t>
            </w:r>
          </w:p>
        </w:tc>
      </w:tr>
    </w:tbl>
    <w:p w:rsidR="00D955CF" w:rsidRPr="00D955CF" w:rsidRDefault="007F76B2" w:rsidP="00D955CF">
      <w:pPr>
        <w:jc w:val="both"/>
        <w:rPr>
          <w:color w:val="000000"/>
          <w:sz w:val="28"/>
          <w:szCs w:val="28"/>
        </w:rPr>
      </w:pPr>
      <w:r>
        <w:rPr>
          <w:color w:val="000000"/>
          <w:sz w:val="28"/>
          <w:szCs w:val="28"/>
        </w:rPr>
        <w:t xml:space="preserve">      </w:t>
      </w:r>
      <w:r w:rsidR="00D955CF" w:rsidRPr="00D955CF">
        <w:rPr>
          <w:color w:val="000000"/>
          <w:sz w:val="28"/>
          <w:szCs w:val="28"/>
        </w:rPr>
        <w:t xml:space="preserve">Анализ показателей указывает на то, что </w:t>
      </w:r>
      <w:r w:rsidR="00D955CF">
        <w:rPr>
          <w:color w:val="000000"/>
          <w:sz w:val="28"/>
          <w:szCs w:val="28"/>
        </w:rPr>
        <w:t>ДОУ</w:t>
      </w:r>
      <w:r w:rsidR="00D955CF" w:rsidRPr="00D955CF">
        <w:rPr>
          <w:color w:val="000000"/>
          <w:sz w:val="28"/>
          <w:szCs w:val="28"/>
        </w:rPr>
        <w:t xml:space="preserve"> имеет достаточную инфраструктуру, которая соответствует требованиям СП 2.4.3648-20 «Санитарно-эпидемиологические требования к организациям воспитания и обучения, отдыха и оздоровления детей и молодежи» и позволяет реализовывать образовательные программы в полном </w:t>
      </w:r>
      <w:r w:rsidR="00382B9F">
        <w:rPr>
          <w:color w:val="000000"/>
          <w:sz w:val="28"/>
          <w:szCs w:val="28"/>
        </w:rPr>
        <w:t>объеме в соответствии с ФГОС ДО и</w:t>
      </w:r>
      <w:r w:rsidR="00382B9F">
        <w:rPr>
          <w:color w:val="000000"/>
        </w:rPr>
        <w:t> </w:t>
      </w:r>
      <w:r w:rsidR="00382B9F" w:rsidRPr="00382B9F">
        <w:rPr>
          <w:color w:val="000000"/>
          <w:sz w:val="28"/>
          <w:szCs w:val="28"/>
        </w:rPr>
        <w:t>ФОП ДО.</w:t>
      </w:r>
    </w:p>
    <w:p w:rsidR="00D955CF" w:rsidRPr="00D955CF" w:rsidRDefault="00D955CF" w:rsidP="00D955CF">
      <w:pPr>
        <w:widowControl w:val="0"/>
        <w:jc w:val="both"/>
        <w:rPr>
          <w:sz w:val="28"/>
          <w:szCs w:val="28"/>
        </w:rPr>
      </w:pPr>
      <w:r w:rsidRPr="00D955CF">
        <w:rPr>
          <w:sz w:val="28"/>
          <w:szCs w:val="28"/>
        </w:rPr>
        <w:t>Детский сад укомплектован достаточным количеством педагогических и иных работников, которые имеют высокую квалификацию и регулярно проходят повышение квалификации, что обеспечивает результативность образовательной деятельности.</w:t>
      </w:r>
    </w:p>
    <w:p w:rsidR="00D955CF" w:rsidRPr="00D955CF" w:rsidRDefault="00D955CF" w:rsidP="00D955CF">
      <w:pPr>
        <w:rPr>
          <w:sz w:val="28"/>
          <w:szCs w:val="28"/>
        </w:rPr>
      </w:pPr>
    </w:p>
    <w:p w:rsidR="0089530C" w:rsidRPr="00741FF6" w:rsidRDefault="0089530C" w:rsidP="00E5210B">
      <w:pPr>
        <w:rPr>
          <w:sz w:val="28"/>
          <w:szCs w:val="28"/>
        </w:rPr>
      </w:pPr>
    </w:p>
    <w:sectPr w:rsidR="0089530C" w:rsidRPr="00741FF6" w:rsidSect="007034AD">
      <w:pgSz w:w="11906" w:h="16838"/>
      <w:pgMar w:top="709"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B5329" w:rsidRDefault="00BB5329" w:rsidP="00F24526">
      <w:r>
        <w:separator/>
      </w:r>
    </w:p>
  </w:endnote>
  <w:endnote w:type="continuationSeparator" w:id="0">
    <w:p w:rsidR="00BB5329" w:rsidRDefault="00BB5329" w:rsidP="00F245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TimesNewRomanPSMT">
    <w:altName w:val="Times New Roman"/>
    <w:panose1 w:val="00000000000000000000"/>
    <w:charset w:val="00"/>
    <w:family w:val="roman"/>
    <w:notTrueType/>
    <w:pitch w:val="default"/>
  </w:font>
  <w:font w:name="Monotype Corsiva">
    <w:panose1 w:val="03010101010201010101"/>
    <w:charset w:val="CC"/>
    <w:family w:val="script"/>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B5329" w:rsidRDefault="00BB5329" w:rsidP="00F24526">
      <w:r>
        <w:separator/>
      </w:r>
    </w:p>
  </w:footnote>
  <w:footnote w:type="continuationSeparator" w:id="0">
    <w:p w:rsidR="00BB5329" w:rsidRDefault="00BB5329" w:rsidP="00F2452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7C683DB2"/>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lvl w:ilvl="0">
      <w:start w:val="1"/>
      <w:numFmt w:val="none"/>
      <w:suff w:val="nothing"/>
      <w:lvlText w:val=""/>
      <w:lvlJc w:val="left"/>
      <w:pPr>
        <w:tabs>
          <w:tab w:val="left" w:pos="0"/>
        </w:tabs>
        <w:ind w:left="432" w:hanging="432"/>
      </w:pPr>
      <w:rPr>
        <w:rFonts w:cs="Times New Roman"/>
      </w:rPr>
    </w:lvl>
    <w:lvl w:ilvl="1">
      <w:start w:val="1"/>
      <w:numFmt w:val="none"/>
      <w:suff w:val="nothing"/>
      <w:lvlText w:val=""/>
      <w:lvlJc w:val="left"/>
      <w:pPr>
        <w:tabs>
          <w:tab w:val="left" w:pos="0"/>
        </w:tabs>
        <w:ind w:left="576" w:hanging="576"/>
      </w:pPr>
      <w:rPr>
        <w:rFonts w:cs="Times New Roman"/>
      </w:rPr>
    </w:lvl>
    <w:lvl w:ilvl="2">
      <w:start w:val="1"/>
      <w:numFmt w:val="none"/>
      <w:suff w:val="nothing"/>
      <w:lvlText w:val=""/>
      <w:lvlJc w:val="left"/>
      <w:pPr>
        <w:tabs>
          <w:tab w:val="left" w:pos="0"/>
        </w:tabs>
        <w:ind w:left="720" w:hanging="720"/>
      </w:pPr>
      <w:rPr>
        <w:rFonts w:cs="Times New Roman"/>
      </w:rPr>
    </w:lvl>
    <w:lvl w:ilvl="3">
      <w:start w:val="1"/>
      <w:numFmt w:val="none"/>
      <w:suff w:val="nothing"/>
      <w:lvlText w:val=""/>
      <w:lvlJc w:val="left"/>
      <w:pPr>
        <w:tabs>
          <w:tab w:val="left" w:pos="0"/>
        </w:tabs>
        <w:ind w:left="864" w:hanging="864"/>
      </w:pPr>
      <w:rPr>
        <w:rFonts w:cs="Times New Roman"/>
      </w:rPr>
    </w:lvl>
    <w:lvl w:ilvl="4">
      <w:start w:val="1"/>
      <w:numFmt w:val="none"/>
      <w:suff w:val="nothing"/>
      <w:lvlText w:val=""/>
      <w:lvlJc w:val="left"/>
      <w:pPr>
        <w:tabs>
          <w:tab w:val="left" w:pos="0"/>
        </w:tabs>
        <w:ind w:left="1008" w:hanging="1008"/>
      </w:pPr>
      <w:rPr>
        <w:rFonts w:cs="Times New Roman"/>
      </w:rPr>
    </w:lvl>
    <w:lvl w:ilvl="5">
      <w:start w:val="1"/>
      <w:numFmt w:val="none"/>
      <w:suff w:val="nothing"/>
      <w:lvlText w:val=""/>
      <w:lvlJc w:val="left"/>
      <w:pPr>
        <w:tabs>
          <w:tab w:val="left" w:pos="0"/>
        </w:tabs>
        <w:ind w:left="1152" w:hanging="1152"/>
      </w:pPr>
      <w:rPr>
        <w:rFonts w:cs="Times New Roman"/>
      </w:rPr>
    </w:lvl>
    <w:lvl w:ilvl="6">
      <w:start w:val="1"/>
      <w:numFmt w:val="none"/>
      <w:suff w:val="nothing"/>
      <w:lvlText w:val=""/>
      <w:lvlJc w:val="left"/>
      <w:pPr>
        <w:tabs>
          <w:tab w:val="left" w:pos="0"/>
        </w:tabs>
        <w:ind w:left="1296" w:hanging="1296"/>
      </w:pPr>
      <w:rPr>
        <w:rFonts w:cs="Times New Roman"/>
      </w:rPr>
    </w:lvl>
    <w:lvl w:ilvl="7">
      <w:start w:val="1"/>
      <w:numFmt w:val="none"/>
      <w:suff w:val="nothing"/>
      <w:lvlText w:val=""/>
      <w:lvlJc w:val="left"/>
      <w:pPr>
        <w:tabs>
          <w:tab w:val="left" w:pos="0"/>
        </w:tabs>
        <w:ind w:left="1440" w:hanging="1440"/>
      </w:pPr>
      <w:rPr>
        <w:rFonts w:cs="Times New Roman"/>
      </w:rPr>
    </w:lvl>
    <w:lvl w:ilvl="8">
      <w:start w:val="1"/>
      <w:numFmt w:val="none"/>
      <w:suff w:val="nothing"/>
      <w:lvlText w:val=""/>
      <w:lvlJc w:val="left"/>
      <w:pPr>
        <w:tabs>
          <w:tab w:val="left" w:pos="0"/>
        </w:tabs>
        <w:ind w:left="1584" w:hanging="1584"/>
      </w:pPr>
      <w:rPr>
        <w:rFonts w:cs="Times New Roman"/>
      </w:rPr>
    </w:lvl>
  </w:abstractNum>
  <w:abstractNum w:abstractNumId="2" w15:restartNumberingAfterBreak="0">
    <w:nsid w:val="08751E69"/>
    <w:multiLevelType w:val="multilevel"/>
    <w:tmpl w:val="ABF691D8"/>
    <w:styleLink w:val="WWNum53"/>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 w15:restartNumberingAfterBreak="0">
    <w:nsid w:val="0B626FF9"/>
    <w:multiLevelType w:val="multilevel"/>
    <w:tmpl w:val="CAA0DD3E"/>
    <w:styleLink w:val="WWNum9"/>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 w15:restartNumberingAfterBreak="0">
    <w:nsid w:val="0FD4686F"/>
    <w:multiLevelType w:val="multilevel"/>
    <w:tmpl w:val="804C7B74"/>
    <w:styleLink w:val="WWNum57"/>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 w15:restartNumberingAfterBreak="0">
    <w:nsid w:val="107875AA"/>
    <w:multiLevelType w:val="multilevel"/>
    <w:tmpl w:val="A5786940"/>
    <w:styleLink w:val="WWNum10"/>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6" w15:restartNumberingAfterBreak="0">
    <w:nsid w:val="1B1E052C"/>
    <w:multiLevelType w:val="multilevel"/>
    <w:tmpl w:val="1E809A8A"/>
    <w:styleLink w:val="WWNum59"/>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7" w15:restartNumberingAfterBreak="0">
    <w:nsid w:val="1F2B71B0"/>
    <w:multiLevelType w:val="multilevel"/>
    <w:tmpl w:val="9B941328"/>
    <w:styleLink w:val="WWNum77"/>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8" w15:restartNumberingAfterBreak="0">
    <w:nsid w:val="1F332F74"/>
    <w:multiLevelType w:val="multilevel"/>
    <w:tmpl w:val="747AD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03264A8"/>
    <w:multiLevelType w:val="hybridMultilevel"/>
    <w:tmpl w:val="83F4A99C"/>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4CF62A1"/>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A5E1CE7"/>
    <w:multiLevelType w:val="multilevel"/>
    <w:tmpl w:val="F4F0515C"/>
    <w:styleLink w:val="WWNum22"/>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2" w15:restartNumberingAfterBreak="0">
    <w:nsid w:val="2AD73528"/>
    <w:multiLevelType w:val="multilevel"/>
    <w:tmpl w:val="DB18E670"/>
    <w:styleLink w:val="WWNum16"/>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3" w15:restartNumberingAfterBreak="0">
    <w:nsid w:val="349D184F"/>
    <w:multiLevelType w:val="multilevel"/>
    <w:tmpl w:val="6D0243C8"/>
    <w:styleLink w:val="WWNum60"/>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4" w15:restartNumberingAfterBreak="0">
    <w:nsid w:val="382A6FA3"/>
    <w:multiLevelType w:val="multilevel"/>
    <w:tmpl w:val="3CBE95F6"/>
    <w:styleLink w:val="WWNum56"/>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5" w15:restartNumberingAfterBreak="0">
    <w:nsid w:val="3C3739BF"/>
    <w:multiLevelType w:val="multilevel"/>
    <w:tmpl w:val="34FE61CA"/>
    <w:styleLink w:val="WWNum76"/>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6" w15:restartNumberingAfterBreak="0">
    <w:nsid w:val="3C6078EA"/>
    <w:multiLevelType w:val="multilevel"/>
    <w:tmpl w:val="FF6C5A90"/>
    <w:styleLink w:val="WWNum19"/>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7" w15:restartNumberingAfterBreak="0">
    <w:nsid w:val="3CA11FDE"/>
    <w:multiLevelType w:val="multilevel"/>
    <w:tmpl w:val="7292AF00"/>
    <w:styleLink w:val="WWNum167"/>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8" w15:restartNumberingAfterBreak="0">
    <w:nsid w:val="3F6261D6"/>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DA2385"/>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5DF3FE4"/>
    <w:multiLevelType w:val="hybridMultilevel"/>
    <w:tmpl w:val="A51A89F6"/>
    <w:lvl w:ilvl="0" w:tplc="4B6E0DC0">
      <w:start w:val="1"/>
      <w:numFmt w:val="bullet"/>
      <w:lvlText w:val="•"/>
      <w:lvlJc w:val="left"/>
      <w:pPr>
        <w:ind w:left="72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D806048">
      <w:start w:val="1"/>
      <w:numFmt w:val="bullet"/>
      <w:lvlText w:val="o"/>
      <w:lvlJc w:val="left"/>
      <w:pPr>
        <w:ind w:left="157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2AC3D92">
      <w:start w:val="1"/>
      <w:numFmt w:val="bullet"/>
      <w:lvlText w:val="▪"/>
      <w:lvlJc w:val="left"/>
      <w:pPr>
        <w:ind w:left="229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8A4F60A">
      <w:start w:val="1"/>
      <w:numFmt w:val="bullet"/>
      <w:lvlText w:val="•"/>
      <w:lvlJc w:val="left"/>
      <w:pPr>
        <w:ind w:left="301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0B4EAFE">
      <w:start w:val="1"/>
      <w:numFmt w:val="bullet"/>
      <w:lvlText w:val="o"/>
      <w:lvlJc w:val="left"/>
      <w:pPr>
        <w:ind w:left="373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8E257B8">
      <w:start w:val="1"/>
      <w:numFmt w:val="bullet"/>
      <w:lvlText w:val="▪"/>
      <w:lvlJc w:val="left"/>
      <w:pPr>
        <w:ind w:left="445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4B279A2">
      <w:start w:val="1"/>
      <w:numFmt w:val="bullet"/>
      <w:lvlText w:val="•"/>
      <w:lvlJc w:val="left"/>
      <w:pPr>
        <w:ind w:left="51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4BCE680">
      <w:start w:val="1"/>
      <w:numFmt w:val="bullet"/>
      <w:lvlText w:val="o"/>
      <w:lvlJc w:val="left"/>
      <w:pPr>
        <w:ind w:left="589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6EFAFCA6">
      <w:start w:val="1"/>
      <w:numFmt w:val="bullet"/>
      <w:lvlText w:val="▪"/>
      <w:lvlJc w:val="left"/>
      <w:pPr>
        <w:ind w:left="661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475127C7"/>
    <w:multiLevelType w:val="hybridMultilevel"/>
    <w:tmpl w:val="598CCAD8"/>
    <w:lvl w:ilvl="0" w:tplc="68526AAA">
      <w:start w:val="1"/>
      <w:numFmt w:val="bullet"/>
      <w:lvlText w:val="•"/>
      <w:lvlJc w:val="left"/>
      <w:pPr>
        <w:ind w:left="72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5701238">
      <w:start w:val="1"/>
      <w:numFmt w:val="bullet"/>
      <w:lvlText w:val="o"/>
      <w:lvlJc w:val="left"/>
      <w:pPr>
        <w:ind w:left="157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318AFF5C">
      <w:start w:val="1"/>
      <w:numFmt w:val="bullet"/>
      <w:lvlText w:val="▪"/>
      <w:lvlJc w:val="left"/>
      <w:pPr>
        <w:ind w:left="229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5E05B5E">
      <w:start w:val="1"/>
      <w:numFmt w:val="bullet"/>
      <w:lvlText w:val="•"/>
      <w:lvlJc w:val="left"/>
      <w:pPr>
        <w:ind w:left="301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B50A028">
      <w:start w:val="1"/>
      <w:numFmt w:val="bullet"/>
      <w:lvlText w:val="o"/>
      <w:lvlJc w:val="left"/>
      <w:pPr>
        <w:ind w:left="373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0103330">
      <w:start w:val="1"/>
      <w:numFmt w:val="bullet"/>
      <w:lvlText w:val="▪"/>
      <w:lvlJc w:val="left"/>
      <w:pPr>
        <w:ind w:left="445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716235A">
      <w:start w:val="1"/>
      <w:numFmt w:val="bullet"/>
      <w:lvlText w:val="•"/>
      <w:lvlJc w:val="left"/>
      <w:pPr>
        <w:ind w:left="51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C6A06DA">
      <w:start w:val="1"/>
      <w:numFmt w:val="bullet"/>
      <w:lvlText w:val="o"/>
      <w:lvlJc w:val="left"/>
      <w:pPr>
        <w:ind w:left="589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AAC3020">
      <w:start w:val="1"/>
      <w:numFmt w:val="bullet"/>
      <w:lvlText w:val="▪"/>
      <w:lvlJc w:val="left"/>
      <w:pPr>
        <w:ind w:left="661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2" w15:restartNumberingAfterBreak="0">
    <w:nsid w:val="4AD50648"/>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1C41A65"/>
    <w:multiLevelType w:val="multilevel"/>
    <w:tmpl w:val="B08A5566"/>
    <w:styleLink w:val="WWNum54"/>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4" w15:restartNumberingAfterBreak="0">
    <w:nsid w:val="522B76F0"/>
    <w:multiLevelType w:val="multilevel"/>
    <w:tmpl w:val="3304A5EE"/>
    <w:styleLink w:val="WWNum58"/>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5" w15:restartNumberingAfterBreak="0">
    <w:nsid w:val="526A6FF9"/>
    <w:multiLevelType w:val="multilevel"/>
    <w:tmpl w:val="01B28166"/>
    <w:styleLink w:val="WWNum7"/>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6" w15:restartNumberingAfterBreak="0">
    <w:nsid w:val="54FD25AC"/>
    <w:multiLevelType w:val="multilevel"/>
    <w:tmpl w:val="05A85A74"/>
    <w:styleLink w:val="WWNum20"/>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7" w15:restartNumberingAfterBreak="0">
    <w:nsid w:val="56AB1406"/>
    <w:multiLevelType w:val="multilevel"/>
    <w:tmpl w:val="9E303170"/>
    <w:styleLink w:val="WWNum8"/>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8" w15:restartNumberingAfterBreak="0">
    <w:nsid w:val="56F52B76"/>
    <w:multiLevelType w:val="multilevel"/>
    <w:tmpl w:val="080E7552"/>
    <w:styleLink w:val="WWNum157"/>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9" w15:restartNumberingAfterBreak="0">
    <w:nsid w:val="599A21E9"/>
    <w:multiLevelType w:val="multilevel"/>
    <w:tmpl w:val="47808256"/>
    <w:styleLink w:val="WWNum51"/>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0" w15:restartNumberingAfterBreak="0">
    <w:nsid w:val="59B37E7E"/>
    <w:multiLevelType w:val="multilevel"/>
    <w:tmpl w:val="EDDCD9A0"/>
    <w:styleLink w:val="WWNum32"/>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1" w15:restartNumberingAfterBreak="0">
    <w:nsid w:val="5C433E7E"/>
    <w:multiLevelType w:val="multilevel"/>
    <w:tmpl w:val="60D2BC06"/>
    <w:styleLink w:val="WWNum5"/>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2" w15:restartNumberingAfterBreak="0">
    <w:nsid w:val="5EBA4135"/>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FAD2D88"/>
    <w:multiLevelType w:val="multilevel"/>
    <w:tmpl w:val="00AC2D3C"/>
    <w:styleLink w:val="WWNum3"/>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4" w15:restartNumberingAfterBreak="0">
    <w:nsid w:val="603F1000"/>
    <w:multiLevelType w:val="multilevel"/>
    <w:tmpl w:val="E8AC8C08"/>
    <w:styleLink w:val="WWNum55"/>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5" w15:restartNumberingAfterBreak="0">
    <w:nsid w:val="65DC67D2"/>
    <w:multiLevelType w:val="hybridMultilevel"/>
    <w:tmpl w:val="85AA36CC"/>
    <w:lvl w:ilvl="0" w:tplc="0419000B">
      <w:start w:val="1"/>
      <w:numFmt w:val="bullet"/>
      <w:lvlText w:val=""/>
      <w:lvlJc w:val="left"/>
      <w:pPr>
        <w:tabs>
          <w:tab w:val="num" w:pos="1428"/>
        </w:tabs>
        <w:ind w:left="1428" w:hanging="360"/>
      </w:pPr>
      <w:rPr>
        <w:rFonts w:ascii="Wingdings" w:hAnsi="Wingdings" w:hint="default"/>
      </w:rPr>
    </w:lvl>
    <w:lvl w:ilvl="1" w:tplc="04190003" w:tentative="1">
      <w:start w:val="1"/>
      <w:numFmt w:val="bullet"/>
      <w:lvlText w:val="o"/>
      <w:lvlJc w:val="left"/>
      <w:pPr>
        <w:tabs>
          <w:tab w:val="num" w:pos="2148"/>
        </w:tabs>
        <w:ind w:left="2148" w:hanging="360"/>
      </w:pPr>
      <w:rPr>
        <w:rFonts w:ascii="Courier New" w:hAnsi="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36" w15:restartNumberingAfterBreak="0">
    <w:nsid w:val="6CB655AC"/>
    <w:multiLevelType w:val="multilevel"/>
    <w:tmpl w:val="0458084A"/>
    <w:styleLink w:val="WWNum18"/>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7" w15:restartNumberingAfterBreak="0">
    <w:nsid w:val="6D7D2768"/>
    <w:multiLevelType w:val="multilevel"/>
    <w:tmpl w:val="089471CA"/>
    <w:styleLink w:val="WWNum4"/>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8" w15:restartNumberingAfterBreak="0">
    <w:nsid w:val="6E98053E"/>
    <w:multiLevelType w:val="multilevel"/>
    <w:tmpl w:val="BA248CD8"/>
    <w:styleLink w:val="WWNum2"/>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9" w15:restartNumberingAfterBreak="0">
    <w:nsid w:val="76265A03"/>
    <w:multiLevelType w:val="multilevel"/>
    <w:tmpl w:val="C33412D4"/>
    <w:styleLink w:val="WWNum6"/>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0" w15:restartNumberingAfterBreak="0">
    <w:nsid w:val="77A255CD"/>
    <w:multiLevelType w:val="hybridMultilevel"/>
    <w:tmpl w:val="A230BCAE"/>
    <w:lvl w:ilvl="0" w:tplc="DB586A00">
      <w:start w:val="1"/>
      <w:numFmt w:val="bullet"/>
      <w:lvlText w:val="•"/>
      <w:lvlJc w:val="left"/>
      <w:pPr>
        <w:ind w:left="72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DF08522">
      <w:start w:val="1"/>
      <w:numFmt w:val="bullet"/>
      <w:lvlText w:val="o"/>
      <w:lvlJc w:val="left"/>
      <w:pPr>
        <w:ind w:left="157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E81C3156">
      <w:start w:val="1"/>
      <w:numFmt w:val="bullet"/>
      <w:lvlText w:val="▪"/>
      <w:lvlJc w:val="left"/>
      <w:pPr>
        <w:ind w:left="229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F74038E">
      <w:start w:val="1"/>
      <w:numFmt w:val="bullet"/>
      <w:lvlText w:val="•"/>
      <w:lvlJc w:val="left"/>
      <w:pPr>
        <w:ind w:left="301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8C8B42A">
      <w:start w:val="1"/>
      <w:numFmt w:val="bullet"/>
      <w:lvlText w:val="o"/>
      <w:lvlJc w:val="left"/>
      <w:pPr>
        <w:ind w:left="373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15640AA">
      <w:start w:val="1"/>
      <w:numFmt w:val="bullet"/>
      <w:lvlText w:val="▪"/>
      <w:lvlJc w:val="left"/>
      <w:pPr>
        <w:ind w:left="445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EC0C39A">
      <w:start w:val="1"/>
      <w:numFmt w:val="bullet"/>
      <w:lvlText w:val="•"/>
      <w:lvlJc w:val="left"/>
      <w:pPr>
        <w:ind w:left="51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6C84550">
      <w:start w:val="1"/>
      <w:numFmt w:val="bullet"/>
      <w:lvlText w:val="o"/>
      <w:lvlJc w:val="left"/>
      <w:pPr>
        <w:ind w:left="589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6896C900">
      <w:start w:val="1"/>
      <w:numFmt w:val="bullet"/>
      <w:lvlText w:val="▪"/>
      <w:lvlJc w:val="left"/>
      <w:pPr>
        <w:ind w:left="661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1" w15:restartNumberingAfterBreak="0">
    <w:nsid w:val="797F3CFB"/>
    <w:multiLevelType w:val="multilevel"/>
    <w:tmpl w:val="2DD4AA40"/>
    <w:styleLink w:val="WWNum17"/>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num w:numId="1">
    <w:abstractNumId w:val="0"/>
  </w:num>
  <w:num w:numId="2">
    <w:abstractNumId w:val="30"/>
  </w:num>
  <w:num w:numId="3">
    <w:abstractNumId w:val="2"/>
  </w:num>
  <w:num w:numId="4">
    <w:abstractNumId w:val="23"/>
  </w:num>
  <w:num w:numId="5">
    <w:abstractNumId w:val="34"/>
  </w:num>
  <w:num w:numId="6">
    <w:abstractNumId w:val="14"/>
  </w:num>
  <w:num w:numId="7">
    <w:abstractNumId w:val="15"/>
  </w:num>
  <w:num w:numId="8">
    <w:abstractNumId w:val="4"/>
  </w:num>
  <w:num w:numId="9">
    <w:abstractNumId w:val="24"/>
  </w:num>
  <w:num w:numId="10">
    <w:abstractNumId w:val="6"/>
  </w:num>
  <w:num w:numId="11">
    <w:abstractNumId w:val="7"/>
  </w:num>
  <w:num w:numId="12">
    <w:abstractNumId w:val="13"/>
  </w:num>
  <w:num w:numId="13">
    <w:abstractNumId w:val="17"/>
  </w:num>
  <w:num w:numId="14">
    <w:abstractNumId w:val="28"/>
  </w:num>
  <w:num w:numId="15">
    <w:abstractNumId w:val="38"/>
  </w:num>
  <w:num w:numId="16">
    <w:abstractNumId w:val="33"/>
  </w:num>
  <w:num w:numId="17">
    <w:abstractNumId w:val="37"/>
  </w:num>
  <w:num w:numId="18">
    <w:abstractNumId w:val="31"/>
  </w:num>
  <w:num w:numId="19">
    <w:abstractNumId w:val="39"/>
  </w:num>
  <w:num w:numId="20">
    <w:abstractNumId w:val="25"/>
  </w:num>
  <w:num w:numId="21">
    <w:abstractNumId w:val="27"/>
  </w:num>
  <w:num w:numId="22">
    <w:abstractNumId w:val="3"/>
  </w:num>
  <w:num w:numId="23">
    <w:abstractNumId w:val="5"/>
  </w:num>
  <w:num w:numId="24">
    <w:abstractNumId w:val="12"/>
  </w:num>
  <w:num w:numId="25">
    <w:abstractNumId w:val="41"/>
  </w:num>
  <w:num w:numId="26">
    <w:abstractNumId w:val="36"/>
  </w:num>
  <w:num w:numId="27">
    <w:abstractNumId w:val="16"/>
  </w:num>
  <w:num w:numId="28">
    <w:abstractNumId w:val="29"/>
  </w:num>
  <w:num w:numId="29">
    <w:abstractNumId w:val="26"/>
  </w:num>
  <w:num w:numId="30">
    <w:abstractNumId w:val="11"/>
  </w:num>
  <w:num w:numId="31">
    <w:abstractNumId w:val="8"/>
  </w:num>
  <w:num w:numId="32">
    <w:abstractNumId w:val="9"/>
  </w:num>
  <w:num w:numId="33">
    <w:abstractNumId w:val="32"/>
  </w:num>
  <w:num w:numId="34">
    <w:abstractNumId w:val="18"/>
  </w:num>
  <w:num w:numId="35">
    <w:abstractNumId w:val="35"/>
  </w:num>
  <w:num w:numId="36">
    <w:abstractNumId w:val="19"/>
  </w:num>
  <w:num w:numId="37">
    <w:abstractNumId w:val="22"/>
  </w:num>
  <w:num w:numId="38">
    <w:abstractNumId w:val="1"/>
  </w:num>
  <w:num w:numId="39">
    <w:abstractNumId w:val="10"/>
  </w:num>
  <w:num w:numId="40">
    <w:abstractNumId w:val="40"/>
  </w:num>
  <w:num w:numId="41">
    <w:abstractNumId w:val="21"/>
  </w:num>
  <w:num w:numId="42">
    <w:abstractNumId w:val="20"/>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CB21EE"/>
    <w:rsid w:val="0001007D"/>
    <w:rsid w:val="0001325C"/>
    <w:rsid w:val="00022396"/>
    <w:rsid w:val="00033794"/>
    <w:rsid w:val="00054A47"/>
    <w:rsid w:val="00056474"/>
    <w:rsid w:val="0006533A"/>
    <w:rsid w:val="00074703"/>
    <w:rsid w:val="00082A73"/>
    <w:rsid w:val="0008351C"/>
    <w:rsid w:val="00087F53"/>
    <w:rsid w:val="000902C6"/>
    <w:rsid w:val="000A21D9"/>
    <w:rsid w:val="000E3DA7"/>
    <w:rsid w:val="00120A9B"/>
    <w:rsid w:val="00123649"/>
    <w:rsid w:val="00130577"/>
    <w:rsid w:val="0013264C"/>
    <w:rsid w:val="00134800"/>
    <w:rsid w:val="001426FA"/>
    <w:rsid w:val="001559A2"/>
    <w:rsid w:val="001568C7"/>
    <w:rsid w:val="00165706"/>
    <w:rsid w:val="001779D1"/>
    <w:rsid w:val="001842B3"/>
    <w:rsid w:val="001E3E6F"/>
    <w:rsid w:val="001E5676"/>
    <w:rsid w:val="001F60D0"/>
    <w:rsid w:val="002164DC"/>
    <w:rsid w:val="00222BF5"/>
    <w:rsid w:val="00241381"/>
    <w:rsid w:val="00243F48"/>
    <w:rsid w:val="00246284"/>
    <w:rsid w:val="00276076"/>
    <w:rsid w:val="00280CD6"/>
    <w:rsid w:val="00283CED"/>
    <w:rsid w:val="002850AA"/>
    <w:rsid w:val="00287875"/>
    <w:rsid w:val="002A6F60"/>
    <w:rsid w:val="002C5E51"/>
    <w:rsid w:val="002C7788"/>
    <w:rsid w:val="002E10E4"/>
    <w:rsid w:val="002F2460"/>
    <w:rsid w:val="002F5919"/>
    <w:rsid w:val="003146CC"/>
    <w:rsid w:val="0033030F"/>
    <w:rsid w:val="003504CA"/>
    <w:rsid w:val="00352B87"/>
    <w:rsid w:val="00363769"/>
    <w:rsid w:val="00376BD8"/>
    <w:rsid w:val="00382B9F"/>
    <w:rsid w:val="00384032"/>
    <w:rsid w:val="00397576"/>
    <w:rsid w:val="003C25A4"/>
    <w:rsid w:val="003C3291"/>
    <w:rsid w:val="003C339C"/>
    <w:rsid w:val="003C4CBB"/>
    <w:rsid w:val="003D5FA4"/>
    <w:rsid w:val="003E5D12"/>
    <w:rsid w:val="00410817"/>
    <w:rsid w:val="004117B6"/>
    <w:rsid w:val="00414A14"/>
    <w:rsid w:val="00426D40"/>
    <w:rsid w:val="004453F1"/>
    <w:rsid w:val="00450758"/>
    <w:rsid w:val="004563D0"/>
    <w:rsid w:val="00461D2D"/>
    <w:rsid w:val="004650D4"/>
    <w:rsid w:val="0047287F"/>
    <w:rsid w:val="00482A72"/>
    <w:rsid w:val="00484E7B"/>
    <w:rsid w:val="004874FC"/>
    <w:rsid w:val="004A2134"/>
    <w:rsid w:val="004B457A"/>
    <w:rsid w:val="004B4BE5"/>
    <w:rsid w:val="004C1FA1"/>
    <w:rsid w:val="004C3236"/>
    <w:rsid w:val="004D373C"/>
    <w:rsid w:val="004D4678"/>
    <w:rsid w:val="004E4B5F"/>
    <w:rsid w:val="004F0524"/>
    <w:rsid w:val="005068AA"/>
    <w:rsid w:val="0051014F"/>
    <w:rsid w:val="00513AB6"/>
    <w:rsid w:val="00513B65"/>
    <w:rsid w:val="0052257F"/>
    <w:rsid w:val="00527042"/>
    <w:rsid w:val="005279DC"/>
    <w:rsid w:val="00537339"/>
    <w:rsid w:val="00544359"/>
    <w:rsid w:val="005464AE"/>
    <w:rsid w:val="00546EFC"/>
    <w:rsid w:val="00562A89"/>
    <w:rsid w:val="00571CC3"/>
    <w:rsid w:val="0057200D"/>
    <w:rsid w:val="00587EE8"/>
    <w:rsid w:val="005A114D"/>
    <w:rsid w:val="005A162D"/>
    <w:rsid w:val="005A2125"/>
    <w:rsid w:val="005A28CF"/>
    <w:rsid w:val="005A4A42"/>
    <w:rsid w:val="005A5271"/>
    <w:rsid w:val="005B3CD1"/>
    <w:rsid w:val="005D0E12"/>
    <w:rsid w:val="005D701B"/>
    <w:rsid w:val="005E6154"/>
    <w:rsid w:val="005E6C4E"/>
    <w:rsid w:val="005F35D3"/>
    <w:rsid w:val="005F3D6D"/>
    <w:rsid w:val="00607F23"/>
    <w:rsid w:val="006200D1"/>
    <w:rsid w:val="006259EA"/>
    <w:rsid w:val="00652481"/>
    <w:rsid w:val="00686506"/>
    <w:rsid w:val="006C4121"/>
    <w:rsid w:val="006C5AA3"/>
    <w:rsid w:val="006D73F6"/>
    <w:rsid w:val="006D753E"/>
    <w:rsid w:val="007034AD"/>
    <w:rsid w:val="00714CCF"/>
    <w:rsid w:val="00715958"/>
    <w:rsid w:val="007322CC"/>
    <w:rsid w:val="00736404"/>
    <w:rsid w:val="00741FF6"/>
    <w:rsid w:val="00763FD7"/>
    <w:rsid w:val="00782C7E"/>
    <w:rsid w:val="00785846"/>
    <w:rsid w:val="007940E4"/>
    <w:rsid w:val="007C3181"/>
    <w:rsid w:val="007F0B49"/>
    <w:rsid w:val="007F76B2"/>
    <w:rsid w:val="00806A68"/>
    <w:rsid w:val="00813C05"/>
    <w:rsid w:val="0081685E"/>
    <w:rsid w:val="00821233"/>
    <w:rsid w:val="0082486A"/>
    <w:rsid w:val="00836019"/>
    <w:rsid w:val="0085413C"/>
    <w:rsid w:val="00867C69"/>
    <w:rsid w:val="00872F4F"/>
    <w:rsid w:val="0088291D"/>
    <w:rsid w:val="00893452"/>
    <w:rsid w:val="0089530C"/>
    <w:rsid w:val="008C6DBA"/>
    <w:rsid w:val="008D7BB5"/>
    <w:rsid w:val="008E1355"/>
    <w:rsid w:val="008E3A51"/>
    <w:rsid w:val="00903CE4"/>
    <w:rsid w:val="00906BBB"/>
    <w:rsid w:val="00931B1B"/>
    <w:rsid w:val="00931B29"/>
    <w:rsid w:val="0094455E"/>
    <w:rsid w:val="00966858"/>
    <w:rsid w:val="0097044D"/>
    <w:rsid w:val="0097078A"/>
    <w:rsid w:val="0097390F"/>
    <w:rsid w:val="009768BA"/>
    <w:rsid w:val="00987C2E"/>
    <w:rsid w:val="009B7572"/>
    <w:rsid w:val="009D30A3"/>
    <w:rsid w:val="009D4E75"/>
    <w:rsid w:val="009E7DCD"/>
    <w:rsid w:val="009F3FBC"/>
    <w:rsid w:val="009F7EEC"/>
    <w:rsid w:val="00A01CF5"/>
    <w:rsid w:val="00A150B7"/>
    <w:rsid w:val="00A2495E"/>
    <w:rsid w:val="00A24B8F"/>
    <w:rsid w:val="00A4013A"/>
    <w:rsid w:val="00A460E6"/>
    <w:rsid w:val="00A50A48"/>
    <w:rsid w:val="00A54346"/>
    <w:rsid w:val="00A64A63"/>
    <w:rsid w:val="00A72987"/>
    <w:rsid w:val="00A827AC"/>
    <w:rsid w:val="00AA2999"/>
    <w:rsid w:val="00AA7242"/>
    <w:rsid w:val="00AC1FF3"/>
    <w:rsid w:val="00AC3AE2"/>
    <w:rsid w:val="00AD756A"/>
    <w:rsid w:val="00AE101E"/>
    <w:rsid w:val="00AF6AEA"/>
    <w:rsid w:val="00B048EB"/>
    <w:rsid w:val="00B30A55"/>
    <w:rsid w:val="00B31AEC"/>
    <w:rsid w:val="00B42FD0"/>
    <w:rsid w:val="00B4580A"/>
    <w:rsid w:val="00B77012"/>
    <w:rsid w:val="00B80E81"/>
    <w:rsid w:val="00B84263"/>
    <w:rsid w:val="00B97474"/>
    <w:rsid w:val="00B97A5F"/>
    <w:rsid w:val="00BB11B5"/>
    <w:rsid w:val="00BB12A5"/>
    <w:rsid w:val="00BB2CFA"/>
    <w:rsid w:val="00BB5329"/>
    <w:rsid w:val="00BC399E"/>
    <w:rsid w:val="00BC4A50"/>
    <w:rsid w:val="00BD12F4"/>
    <w:rsid w:val="00BD4897"/>
    <w:rsid w:val="00BE251A"/>
    <w:rsid w:val="00BF6491"/>
    <w:rsid w:val="00C227AC"/>
    <w:rsid w:val="00C265C1"/>
    <w:rsid w:val="00C3399E"/>
    <w:rsid w:val="00C43384"/>
    <w:rsid w:val="00C47FDE"/>
    <w:rsid w:val="00C55736"/>
    <w:rsid w:val="00C573A2"/>
    <w:rsid w:val="00C57EE7"/>
    <w:rsid w:val="00C607EB"/>
    <w:rsid w:val="00C7007D"/>
    <w:rsid w:val="00C75272"/>
    <w:rsid w:val="00C802A0"/>
    <w:rsid w:val="00C82C8F"/>
    <w:rsid w:val="00C86F7C"/>
    <w:rsid w:val="00C87D38"/>
    <w:rsid w:val="00C9082B"/>
    <w:rsid w:val="00CA5199"/>
    <w:rsid w:val="00CB21EE"/>
    <w:rsid w:val="00CC15F9"/>
    <w:rsid w:val="00CC6E15"/>
    <w:rsid w:val="00CD281C"/>
    <w:rsid w:val="00CD5D68"/>
    <w:rsid w:val="00CE08C8"/>
    <w:rsid w:val="00CE3544"/>
    <w:rsid w:val="00CE5392"/>
    <w:rsid w:val="00CF1520"/>
    <w:rsid w:val="00CF4518"/>
    <w:rsid w:val="00D0287A"/>
    <w:rsid w:val="00D02A0D"/>
    <w:rsid w:val="00D07C8A"/>
    <w:rsid w:val="00D10E07"/>
    <w:rsid w:val="00D12D35"/>
    <w:rsid w:val="00D353AF"/>
    <w:rsid w:val="00D37FF6"/>
    <w:rsid w:val="00D40185"/>
    <w:rsid w:val="00D50E4B"/>
    <w:rsid w:val="00D52CE9"/>
    <w:rsid w:val="00D542CC"/>
    <w:rsid w:val="00D55BBC"/>
    <w:rsid w:val="00D72BEE"/>
    <w:rsid w:val="00D9276E"/>
    <w:rsid w:val="00D92C9A"/>
    <w:rsid w:val="00D9339F"/>
    <w:rsid w:val="00D955CF"/>
    <w:rsid w:val="00DA047C"/>
    <w:rsid w:val="00DC0C59"/>
    <w:rsid w:val="00DE6DCE"/>
    <w:rsid w:val="00E020AC"/>
    <w:rsid w:val="00E24F1B"/>
    <w:rsid w:val="00E368D2"/>
    <w:rsid w:val="00E4033F"/>
    <w:rsid w:val="00E44B78"/>
    <w:rsid w:val="00E5210B"/>
    <w:rsid w:val="00E61083"/>
    <w:rsid w:val="00E82DB8"/>
    <w:rsid w:val="00E91212"/>
    <w:rsid w:val="00EA4F53"/>
    <w:rsid w:val="00EA5C21"/>
    <w:rsid w:val="00EB1D88"/>
    <w:rsid w:val="00EB6C52"/>
    <w:rsid w:val="00ED5078"/>
    <w:rsid w:val="00EE0659"/>
    <w:rsid w:val="00EE0AF8"/>
    <w:rsid w:val="00EE2ACE"/>
    <w:rsid w:val="00EF5A8E"/>
    <w:rsid w:val="00F13614"/>
    <w:rsid w:val="00F22E8D"/>
    <w:rsid w:val="00F24526"/>
    <w:rsid w:val="00F326C4"/>
    <w:rsid w:val="00F639F6"/>
    <w:rsid w:val="00F65EC2"/>
    <w:rsid w:val="00F667C4"/>
    <w:rsid w:val="00F95932"/>
    <w:rsid w:val="00F968A0"/>
    <w:rsid w:val="00F97BAC"/>
    <w:rsid w:val="00FA227B"/>
    <w:rsid w:val="00FA62E4"/>
    <w:rsid w:val="00FA7A7D"/>
    <w:rsid w:val="00FB4453"/>
    <w:rsid w:val="00FB5640"/>
    <w:rsid w:val="00FD4A05"/>
    <w:rsid w:val="00FD7DA7"/>
    <w:rsid w:val="00FF27EC"/>
    <w:rsid w:val="00FF350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78B64F"/>
  <w15:docId w15:val="{469D792D-3F0E-4B27-A1C2-5988C474CB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3146CC"/>
    <w:pPr>
      <w:spacing w:after="0" w:line="240" w:lineRule="auto"/>
    </w:pPr>
    <w:rPr>
      <w:rFonts w:ascii="Times New Roman" w:eastAsia="Times New Roman" w:hAnsi="Times New Roman" w:cs="Times New Roman"/>
      <w:sz w:val="24"/>
      <w:szCs w:val="24"/>
      <w:lang w:eastAsia="ru-RU"/>
    </w:rPr>
  </w:style>
  <w:style w:type="paragraph" w:styleId="2">
    <w:name w:val="heading 2"/>
    <w:basedOn w:val="a0"/>
    <w:next w:val="a0"/>
    <w:link w:val="20"/>
    <w:qFormat/>
    <w:rsid w:val="0089530C"/>
    <w:pPr>
      <w:keepNext/>
      <w:outlineLvl w:val="1"/>
    </w:pPr>
    <w:rPr>
      <w:b/>
      <w:bCs/>
      <w:i/>
      <w:iC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
    <w:name w:val="List Bullet"/>
    <w:basedOn w:val="a0"/>
    <w:rsid w:val="00B97474"/>
    <w:pPr>
      <w:numPr>
        <w:numId w:val="1"/>
      </w:numPr>
    </w:pPr>
  </w:style>
  <w:style w:type="paragraph" w:styleId="a4">
    <w:name w:val="List Paragraph"/>
    <w:basedOn w:val="a0"/>
    <w:link w:val="a5"/>
    <w:uiPriority w:val="99"/>
    <w:qFormat/>
    <w:rsid w:val="00736404"/>
    <w:pPr>
      <w:ind w:left="720"/>
      <w:contextualSpacing/>
    </w:pPr>
  </w:style>
  <w:style w:type="paragraph" w:customStyle="1" w:styleId="ConsPlusNormal">
    <w:name w:val="ConsPlusNormal"/>
    <w:uiPriority w:val="99"/>
    <w:rsid w:val="00A24B8F"/>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20">
    <w:name w:val="Заголовок 2 Знак"/>
    <w:basedOn w:val="a1"/>
    <w:link w:val="2"/>
    <w:rsid w:val="0089530C"/>
    <w:rPr>
      <w:rFonts w:ascii="Times New Roman" w:eastAsia="Times New Roman" w:hAnsi="Times New Roman" w:cs="Times New Roman"/>
      <w:b/>
      <w:bCs/>
      <w:i/>
      <w:iCs/>
      <w:sz w:val="24"/>
      <w:szCs w:val="24"/>
    </w:rPr>
  </w:style>
  <w:style w:type="paragraph" w:styleId="a6">
    <w:name w:val="Body Text"/>
    <w:basedOn w:val="a0"/>
    <w:link w:val="a7"/>
    <w:rsid w:val="0089530C"/>
    <w:pPr>
      <w:spacing w:after="120"/>
    </w:pPr>
  </w:style>
  <w:style w:type="character" w:customStyle="1" w:styleId="a7">
    <w:name w:val="Основной текст Знак"/>
    <w:basedOn w:val="a1"/>
    <w:link w:val="a6"/>
    <w:rsid w:val="0089530C"/>
    <w:rPr>
      <w:rFonts w:ascii="Times New Roman" w:eastAsia="Times New Roman" w:hAnsi="Times New Roman" w:cs="Times New Roman"/>
      <w:sz w:val="24"/>
      <w:szCs w:val="24"/>
    </w:rPr>
  </w:style>
  <w:style w:type="paragraph" w:styleId="a8">
    <w:name w:val="Normal (Web)"/>
    <w:basedOn w:val="a0"/>
    <w:uiPriority w:val="99"/>
    <w:qFormat/>
    <w:rsid w:val="0089530C"/>
    <w:pPr>
      <w:spacing w:before="100" w:beforeAutospacing="1" w:after="100" w:afterAutospacing="1"/>
    </w:pPr>
  </w:style>
  <w:style w:type="paragraph" w:styleId="a9">
    <w:name w:val="Balloon Text"/>
    <w:basedOn w:val="a0"/>
    <w:link w:val="aa"/>
    <w:uiPriority w:val="99"/>
    <w:semiHidden/>
    <w:unhideWhenUsed/>
    <w:rsid w:val="00074703"/>
    <w:rPr>
      <w:rFonts w:ascii="Segoe UI" w:hAnsi="Segoe UI" w:cs="Segoe UI"/>
      <w:sz w:val="18"/>
      <w:szCs w:val="18"/>
    </w:rPr>
  </w:style>
  <w:style w:type="character" w:customStyle="1" w:styleId="aa">
    <w:name w:val="Текст выноски Знак"/>
    <w:basedOn w:val="a1"/>
    <w:link w:val="a9"/>
    <w:uiPriority w:val="99"/>
    <w:semiHidden/>
    <w:rsid w:val="00074703"/>
    <w:rPr>
      <w:rFonts w:ascii="Segoe UI" w:eastAsia="Times New Roman" w:hAnsi="Segoe UI" w:cs="Segoe UI"/>
      <w:sz w:val="18"/>
      <w:szCs w:val="18"/>
      <w:lang w:eastAsia="ru-RU"/>
    </w:rPr>
  </w:style>
  <w:style w:type="character" w:styleId="ab">
    <w:name w:val="Strong"/>
    <w:basedOn w:val="a1"/>
    <w:uiPriority w:val="99"/>
    <w:qFormat/>
    <w:rsid w:val="00527042"/>
    <w:rPr>
      <w:b/>
      <w:bCs/>
    </w:rPr>
  </w:style>
  <w:style w:type="paragraph" w:customStyle="1" w:styleId="Standard">
    <w:name w:val="Standard"/>
    <w:uiPriority w:val="99"/>
    <w:rsid w:val="00527042"/>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paragraph" w:customStyle="1" w:styleId="21">
    <w:name w:val="Заголовок №2"/>
    <w:basedOn w:val="Standard"/>
    <w:uiPriority w:val="99"/>
    <w:rsid w:val="00DC0C59"/>
    <w:pPr>
      <w:shd w:val="clear" w:color="auto" w:fill="FFFFFF"/>
      <w:spacing w:before="240" w:line="278" w:lineRule="exact"/>
      <w:outlineLvl w:val="1"/>
    </w:pPr>
    <w:rPr>
      <w:rFonts w:eastAsia="Times New Roman" w:cs="Times New Roman"/>
      <w:sz w:val="22"/>
      <w:szCs w:val="22"/>
    </w:rPr>
  </w:style>
  <w:style w:type="character" w:customStyle="1" w:styleId="c1">
    <w:name w:val="c1"/>
    <w:basedOn w:val="a1"/>
    <w:rsid w:val="00DC0C59"/>
    <w:rPr>
      <w:rFonts w:cs="Times New Roman"/>
    </w:rPr>
  </w:style>
  <w:style w:type="paragraph" w:customStyle="1" w:styleId="msonormalbullet1gif">
    <w:name w:val="msonormalbullet1.gif"/>
    <w:basedOn w:val="Standard"/>
    <w:uiPriority w:val="99"/>
    <w:rsid w:val="00FA227B"/>
    <w:pPr>
      <w:spacing w:before="100" w:after="100"/>
    </w:pPr>
  </w:style>
  <w:style w:type="numbering" w:customStyle="1" w:styleId="WWNum32">
    <w:name w:val="WWNum32"/>
    <w:rsid w:val="004B4BE5"/>
    <w:pPr>
      <w:numPr>
        <w:numId w:val="2"/>
      </w:numPr>
    </w:pPr>
  </w:style>
  <w:style w:type="numbering" w:customStyle="1" w:styleId="WWNum53">
    <w:name w:val="WWNum53"/>
    <w:rsid w:val="00D542CC"/>
    <w:pPr>
      <w:numPr>
        <w:numId w:val="3"/>
      </w:numPr>
    </w:pPr>
  </w:style>
  <w:style w:type="numbering" w:customStyle="1" w:styleId="WWNum57">
    <w:name w:val="WWNum57"/>
    <w:rsid w:val="00D542CC"/>
    <w:pPr>
      <w:numPr>
        <w:numId w:val="8"/>
      </w:numPr>
    </w:pPr>
  </w:style>
  <w:style w:type="numbering" w:customStyle="1" w:styleId="WWNum59">
    <w:name w:val="WWNum59"/>
    <w:rsid w:val="00D542CC"/>
    <w:pPr>
      <w:numPr>
        <w:numId w:val="10"/>
      </w:numPr>
    </w:pPr>
  </w:style>
  <w:style w:type="numbering" w:customStyle="1" w:styleId="WWNum77">
    <w:name w:val="WWNum77"/>
    <w:rsid w:val="00D542CC"/>
    <w:pPr>
      <w:numPr>
        <w:numId w:val="11"/>
      </w:numPr>
    </w:pPr>
  </w:style>
  <w:style w:type="numbering" w:customStyle="1" w:styleId="WWNum60">
    <w:name w:val="WWNum60"/>
    <w:rsid w:val="00D542CC"/>
    <w:pPr>
      <w:numPr>
        <w:numId w:val="12"/>
      </w:numPr>
    </w:pPr>
  </w:style>
  <w:style w:type="numbering" w:customStyle="1" w:styleId="WWNum56">
    <w:name w:val="WWNum56"/>
    <w:rsid w:val="00D542CC"/>
    <w:pPr>
      <w:numPr>
        <w:numId w:val="6"/>
      </w:numPr>
    </w:pPr>
  </w:style>
  <w:style w:type="numbering" w:customStyle="1" w:styleId="WWNum76">
    <w:name w:val="WWNum76"/>
    <w:rsid w:val="00D542CC"/>
    <w:pPr>
      <w:numPr>
        <w:numId w:val="7"/>
      </w:numPr>
    </w:pPr>
  </w:style>
  <w:style w:type="numbering" w:customStyle="1" w:styleId="WWNum54">
    <w:name w:val="WWNum54"/>
    <w:rsid w:val="00D542CC"/>
    <w:pPr>
      <w:numPr>
        <w:numId w:val="4"/>
      </w:numPr>
    </w:pPr>
  </w:style>
  <w:style w:type="numbering" w:customStyle="1" w:styleId="WWNum58">
    <w:name w:val="WWNum58"/>
    <w:rsid w:val="00D542CC"/>
    <w:pPr>
      <w:numPr>
        <w:numId w:val="9"/>
      </w:numPr>
    </w:pPr>
  </w:style>
  <w:style w:type="numbering" w:customStyle="1" w:styleId="WWNum55">
    <w:name w:val="WWNum55"/>
    <w:rsid w:val="00D542CC"/>
    <w:pPr>
      <w:numPr>
        <w:numId w:val="5"/>
      </w:numPr>
    </w:pPr>
  </w:style>
  <w:style w:type="numbering" w:customStyle="1" w:styleId="WWNum167">
    <w:name w:val="WWNum167"/>
    <w:rsid w:val="00FD7DA7"/>
    <w:pPr>
      <w:numPr>
        <w:numId w:val="13"/>
      </w:numPr>
    </w:pPr>
  </w:style>
  <w:style w:type="character" w:customStyle="1" w:styleId="Internetlink">
    <w:name w:val="Internet link"/>
    <w:uiPriority w:val="99"/>
    <w:rsid w:val="00FD7DA7"/>
    <w:rPr>
      <w:color w:val="0000FF"/>
      <w:u w:val="single"/>
    </w:rPr>
  </w:style>
  <w:style w:type="character" w:styleId="ac">
    <w:name w:val="Emphasis"/>
    <w:uiPriority w:val="20"/>
    <w:qFormat/>
    <w:rsid w:val="00FF3507"/>
    <w:rPr>
      <w:i/>
      <w:iCs/>
    </w:rPr>
  </w:style>
  <w:style w:type="paragraph" w:customStyle="1" w:styleId="ParagraphStyle">
    <w:name w:val="Paragraph Style"/>
    <w:uiPriority w:val="99"/>
    <w:rsid w:val="00652481"/>
    <w:pPr>
      <w:suppressAutoHyphens/>
      <w:autoSpaceDN w:val="0"/>
      <w:spacing w:after="0" w:line="240" w:lineRule="auto"/>
      <w:textAlignment w:val="baseline"/>
    </w:pPr>
    <w:rPr>
      <w:rFonts w:ascii="Arial" w:eastAsia="SimSun" w:hAnsi="Arial" w:cs="Arial"/>
      <w:kern w:val="3"/>
      <w:sz w:val="24"/>
      <w:szCs w:val="24"/>
      <w:lang w:eastAsia="zh-CN" w:bidi="hi-IN"/>
    </w:rPr>
  </w:style>
  <w:style w:type="numbering" w:customStyle="1" w:styleId="WWNum9">
    <w:name w:val="WWNum9"/>
    <w:rsid w:val="00652481"/>
    <w:pPr>
      <w:numPr>
        <w:numId w:val="22"/>
      </w:numPr>
    </w:pPr>
  </w:style>
  <w:style w:type="numbering" w:customStyle="1" w:styleId="WWNum10">
    <w:name w:val="WWNum10"/>
    <w:rsid w:val="00652481"/>
    <w:pPr>
      <w:numPr>
        <w:numId w:val="23"/>
      </w:numPr>
    </w:pPr>
  </w:style>
  <w:style w:type="numbering" w:customStyle="1" w:styleId="WWNum22">
    <w:name w:val="WWNum22"/>
    <w:rsid w:val="00652481"/>
    <w:pPr>
      <w:numPr>
        <w:numId w:val="30"/>
      </w:numPr>
    </w:pPr>
  </w:style>
  <w:style w:type="numbering" w:customStyle="1" w:styleId="WWNum16">
    <w:name w:val="WWNum16"/>
    <w:rsid w:val="00652481"/>
    <w:pPr>
      <w:numPr>
        <w:numId w:val="24"/>
      </w:numPr>
    </w:pPr>
  </w:style>
  <w:style w:type="numbering" w:customStyle="1" w:styleId="WWNum19">
    <w:name w:val="WWNum19"/>
    <w:rsid w:val="00652481"/>
    <w:pPr>
      <w:numPr>
        <w:numId w:val="27"/>
      </w:numPr>
    </w:pPr>
  </w:style>
  <w:style w:type="numbering" w:customStyle="1" w:styleId="WWNum7">
    <w:name w:val="WWNum7"/>
    <w:rsid w:val="00652481"/>
    <w:pPr>
      <w:numPr>
        <w:numId w:val="20"/>
      </w:numPr>
    </w:pPr>
  </w:style>
  <w:style w:type="numbering" w:customStyle="1" w:styleId="WWNum20">
    <w:name w:val="WWNum20"/>
    <w:rsid w:val="00652481"/>
    <w:pPr>
      <w:numPr>
        <w:numId w:val="29"/>
      </w:numPr>
    </w:pPr>
  </w:style>
  <w:style w:type="numbering" w:customStyle="1" w:styleId="WWNum8">
    <w:name w:val="WWNum8"/>
    <w:rsid w:val="00652481"/>
    <w:pPr>
      <w:numPr>
        <w:numId w:val="21"/>
      </w:numPr>
    </w:pPr>
  </w:style>
  <w:style w:type="numbering" w:customStyle="1" w:styleId="WWNum157">
    <w:name w:val="WWNum157"/>
    <w:rsid w:val="00652481"/>
    <w:pPr>
      <w:numPr>
        <w:numId w:val="14"/>
      </w:numPr>
    </w:pPr>
  </w:style>
  <w:style w:type="numbering" w:customStyle="1" w:styleId="WWNum51">
    <w:name w:val="WWNum51"/>
    <w:rsid w:val="00652481"/>
    <w:pPr>
      <w:numPr>
        <w:numId w:val="28"/>
      </w:numPr>
    </w:pPr>
  </w:style>
  <w:style w:type="numbering" w:customStyle="1" w:styleId="WWNum5">
    <w:name w:val="WWNum5"/>
    <w:rsid w:val="00652481"/>
    <w:pPr>
      <w:numPr>
        <w:numId w:val="18"/>
      </w:numPr>
    </w:pPr>
  </w:style>
  <w:style w:type="numbering" w:customStyle="1" w:styleId="WWNum3">
    <w:name w:val="WWNum3"/>
    <w:rsid w:val="00652481"/>
    <w:pPr>
      <w:numPr>
        <w:numId w:val="16"/>
      </w:numPr>
    </w:pPr>
  </w:style>
  <w:style w:type="numbering" w:customStyle="1" w:styleId="WWNum18">
    <w:name w:val="WWNum18"/>
    <w:rsid w:val="00652481"/>
    <w:pPr>
      <w:numPr>
        <w:numId w:val="26"/>
      </w:numPr>
    </w:pPr>
  </w:style>
  <w:style w:type="numbering" w:customStyle="1" w:styleId="WWNum4">
    <w:name w:val="WWNum4"/>
    <w:rsid w:val="00652481"/>
    <w:pPr>
      <w:numPr>
        <w:numId w:val="17"/>
      </w:numPr>
    </w:pPr>
  </w:style>
  <w:style w:type="numbering" w:customStyle="1" w:styleId="WWNum2">
    <w:name w:val="WWNum2"/>
    <w:rsid w:val="00652481"/>
    <w:pPr>
      <w:numPr>
        <w:numId w:val="15"/>
      </w:numPr>
    </w:pPr>
  </w:style>
  <w:style w:type="numbering" w:customStyle="1" w:styleId="WWNum6">
    <w:name w:val="WWNum6"/>
    <w:rsid w:val="00652481"/>
    <w:pPr>
      <w:numPr>
        <w:numId w:val="19"/>
      </w:numPr>
    </w:pPr>
  </w:style>
  <w:style w:type="numbering" w:customStyle="1" w:styleId="WWNum17">
    <w:name w:val="WWNum17"/>
    <w:rsid w:val="00652481"/>
    <w:pPr>
      <w:numPr>
        <w:numId w:val="25"/>
      </w:numPr>
    </w:pPr>
  </w:style>
  <w:style w:type="character" w:customStyle="1" w:styleId="WW8Num3z0">
    <w:name w:val="WW8Num3z0"/>
    <w:rsid w:val="00CF4518"/>
    <w:rPr>
      <w:rFonts w:ascii="Symbol" w:hAnsi="Symbol" w:cs="Symbol" w:hint="default"/>
      <w:sz w:val="20"/>
    </w:rPr>
  </w:style>
  <w:style w:type="character" w:customStyle="1" w:styleId="normaltextrun">
    <w:name w:val="normaltextrun"/>
    <w:uiPriority w:val="99"/>
    <w:rsid w:val="004453F1"/>
    <w:rPr>
      <w:rFonts w:cs="Times New Roman"/>
    </w:rPr>
  </w:style>
  <w:style w:type="character" w:customStyle="1" w:styleId="spellingerror">
    <w:name w:val="spellingerror"/>
    <w:rsid w:val="004453F1"/>
    <w:rPr>
      <w:rFonts w:cs="Times New Roman"/>
    </w:rPr>
  </w:style>
  <w:style w:type="paragraph" w:customStyle="1" w:styleId="1">
    <w:name w:val="Без интервала1"/>
    <w:rsid w:val="004453F1"/>
    <w:pPr>
      <w:suppressAutoHyphens/>
      <w:spacing w:after="0" w:line="100" w:lineRule="atLeast"/>
    </w:pPr>
    <w:rPr>
      <w:rFonts w:ascii="Times New Roman" w:eastAsia="Times New Roman" w:hAnsi="Times New Roman" w:cs="Times New Roman"/>
      <w:sz w:val="24"/>
      <w:szCs w:val="24"/>
      <w:lang w:eastAsia="hi-IN" w:bidi="hi-IN"/>
    </w:rPr>
  </w:style>
  <w:style w:type="paragraph" w:customStyle="1" w:styleId="10">
    <w:name w:val="Абзац списка1"/>
    <w:basedOn w:val="a0"/>
    <w:uiPriority w:val="99"/>
    <w:qFormat/>
    <w:rsid w:val="0051014F"/>
    <w:pPr>
      <w:suppressAutoHyphens/>
      <w:ind w:left="708"/>
    </w:pPr>
    <w:rPr>
      <w:lang w:eastAsia="ar-SA"/>
    </w:rPr>
  </w:style>
  <w:style w:type="paragraph" w:customStyle="1" w:styleId="ad">
    <w:name w:val="Содержимое таблицы"/>
    <w:basedOn w:val="a0"/>
    <w:uiPriority w:val="99"/>
    <w:qFormat/>
    <w:rsid w:val="00F326C4"/>
    <w:pPr>
      <w:widowControl w:val="0"/>
      <w:suppressLineNumbers/>
      <w:suppressAutoHyphens/>
    </w:pPr>
    <w:rPr>
      <w:rFonts w:ascii="Arial" w:hAnsi="Arial" w:cs="Arial"/>
      <w:kern w:val="1"/>
      <w:sz w:val="20"/>
      <w:lang w:eastAsia="ar-SA"/>
    </w:rPr>
  </w:style>
  <w:style w:type="character" w:customStyle="1" w:styleId="s3">
    <w:name w:val="s3"/>
    <w:rsid w:val="00F97BAC"/>
    <w:rPr>
      <w:rFonts w:cs="Times New Roman"/>
    </w:rPr>
  </w:style>
  <w:style w:type="paragraph" w:customStyle="1" w:styleId="c2">
    <w:name w:val="c2"/>
    <w:basedOn w:val="a0"/>
    <w:rsid w:val="00513AB6"/>
    <w:pPr>
      <w:spacing w:before="100" w:beforeAutospacing="1" w:after="100" w:afterAutospacing="1"/>
    </w:pPr>
  </w:style>
  <w:style w:type="character" w:customStyle="1" w:styleId="a5">
    <w:name w:val="Абзац списка Знак"/>
    <w:link w:val="a4"/>
    <w:qFormat/>
    <w:rsid w:val="00966858"/>
    <w:rPr>
      <w:rFonts w:ascii="Times New Roman" w:eastAsia="Times New Roman" w:hAnsi="Times New Roman" w:cs="Times New Roman"/>
      <w:sz w:val="24"/>
      <w:szCs w:val="24"/>
      <w:lang w:eastAsia="ru-RU"/>
    </w:rPr>
  </w:style>
  <w:style w:type="character" w:customStyle="1" w:styleId="fontstyle01">
    <w:name w:val="fontstyle01"/>
    <w:basedOn w:val="a1"/>
    <w:rsid w:val="00D353AF"/>
    <w:rPr>
      <w:rFonts w:ascii="Times New Roman" w:hAnsi="Times New Roman" w:cs="Times New Roman" w:hint="default"/>
      <w:b/>
      <w:bCs/>
      <w:i w:val="0"/>
      <w:iCs w:val="0"/>
      <w:color w:val="000000"/>
      <w:sz w:val="28"/>
      <w:szCs w:val="28"/>
    </w:rPr>
  </w:style>
  <w:style w:type="character" w:customStyle="1" w:styleId="fontstyle21">
    <w:name w:val="fontstyle21"/>
    <w:basedOn w:val="a1"/>
    <w:rsid w:val="00D353AF"/>
    <w:rPr>
      <w:rFonts w:ascii="Times New Roman" w:hAnsi="Times New Roman" w:cs="Times New Roman" w:hint="default"/>
      <w:b w:val="0"/>
      <w:bCs w:val="0"/>
      <w:i w:val="0"/>
      <w:iCs w:val="0"/>
      <w:color w:val="000000"/>
      <w:sz w:val="28"/>
      <w:szCs w:val="28"/>
    </w:rPr>
  </w:style>
  <w:style w:type="character" w:customStyle="1" w:styleId="fontstyle31">
    <w:name w:val="fontstyle31"/>
    <w:basedOn w:val="a1"/>
    <w:rsid w:val="00A54346"/>
    <w:rPr>
      <w:rFonts w:ascii="Calibri" w:hAnsi="Calibri" w:cs="Calibri" w:hint="default"/>
      <w:b w:val="0"/>
      <w:bCs w:val="0"/>
      <w:i w:val="0"/>
      <w:iCs w:val="0"/>
      <w:color w:val="000000"/>
      <w:sz w:val="22"/>
      <w:szCs w:val="22"/>
    </w:rPr>
  </w:style>
  <w:style w:type="character" w:customStyle="1" w:styleId="eop">
    <w:name w:val="eop"/>
    <w:uiPriority w:val="99"/>
    <w:rsid w:val="00DA047C"/>
  </w:style>
  <w:style w:type="paragraph" w:customStyle="1" w:styleId="paragraph">
    <w:name w:val="paragraph"/>
    <w:basedOn w:val="a0"/>
    <w:uiPriority w:val="99"/>
    <w:rsid w:val="00DA047C"/>
    <w:pPr>
      <w:spacing w:before="280" w:after="280"/>
    </w:pPr>
    <w:rPr>
      <w:lang w:eastAsia="ar-SA"/>
    </w:rPr>
  </w:style>
  <w:style w:type="paragraph" w:styleId="ae">
    <w:name w:val="No Spacing"/>
    <w:basedOn w:val="a0"/>
    <w:uiPriority w:val="99"/>
    <w:qFormat/>
    <w:rsid w:val="00DA047C"/>
    <w:pPr>
      <w:widowControl w:val="0"/>
      <w:suppressAutoHyphens/>
      <w:textAlignment w:val="baseline"/>
    </w:pPr>
    <w:rPr>
      <w:rFonts w:eastAsia="SimSun" w:cs="Arial"/>
      <w:kern w:val="1"/>
      <w:lang w:eastAsia="hi-IN" w:bidi="hi-IN"/>
    </w:rPr>
  </w:style>
  <w:style w:type="paragraph" w:customStyle="1" w:styleId="22">
    <w:name w:val="Абзац списка2"/>
    <w:basedOn w:val="a0"/>
    <w:uiPriority w:val="99"/>
    <w:rsid w:val="007940E4"/>
    <w:pPr>
      <w:spacing w:after="160" w:line="252" w:lineRule="auto"/>
      <w:ind w:left="720"/>
    </w:pPr>
    <w:rPr>
      <w:rFonts w:ascii="Calibri" w:hAnsi="Calibri" w:cs="Calibri"/>
      <w:sz w:val="22"/>
      <w:szCs w:val="22"/>
      <w:lang w:eastAsia="ar-SA"/>
    </w:rPr>
  </w:style>
  <w:style w:type="paragraph" w:customStyle="1" w:styleId="11">
    <w:name w:val="Основной текст1"/>
    <w:basedOn w:val="a0"/>
    <w:link w:val="af"/>
    <w:rsid w:val="005B3CD1"/>
    <w:pPr>
      <w:shd w:val="clear" w:color="auto" w:fill="FFFFFF"/>
      <w:spacing w:before="420" w:line="240" w:lineRule="atLeast"/>
      <w:jc w:val="center"/>
    </w:pPr>
    <w:rPr>
      <w:rFonts w:eastAsia="Calibri"/>
      <w:sz w:val="26"/>
      <w:szCs w:val="26"/>
      <w:lang w:eastAsia="en-US"/>
    </w:rPr>
  </w:style>
  <w:style w:type="character" w:customStyle="1" w:styleId="af">
    <w:name w:val="Основной текст_"/>
    <w:basedOn w:val="a1"/>
    <w:link w:val="11"/>
    <w:locked/>
    <w:rsid w:val="005B3CD1"/>
    <w:rPr>
      <w:rFonts w:ascii="Times New Roman" w:eastAsia="Calibri" w:hAnsi="Times New Roman" w:cs="Times New Roman"/>
      <w:sz w:val="26"/>
      <w:szCs w:val="26"/>
      <w:shd w:val="clear" w:color="auto" w:fill="FFFFFF"/>
    </w:rPr>
  </w:style>
  <w:style w:type="character" w:customStyle="1" w:styleId="s1">
    <w:name w:val="s1"/>
    <w:basedOn w:val="a1"/>
    <w:rsid w:val="005B3CD1"/>
  </w:style>
  <w:style w:type="character" w:customStyle="1" w:styleId="Spanhighlighted">
    <w:name w:val="Span_highlighted"/>
    <w:rsid w:val="00F22E8D"/>
  </w:style>
  <w:style w:type="paragraph" w:styleId="af0">
    <w:name w:val="header"/>
    <w:basedOn w:val="a0"/>
    <w:link w:val="af1"/>
    <w:uiPriority w:val="99"/>
    <w:unhideWhenUsed/>
    <w:rsid w:val="00F24526"/>
    <w:pPr>
      <w:tabs>
        <w:tab w:val="center" w:pos="4677"/>
        <w:tab w:val="right" w:pos="9355"/>
      </w:tabs>
    </w:pPr>
  </w:style>
  <w:style w:type="character" w:customStyle="1" w:styleId="af1">
    <w:name w:val="Верхний колонтитул Знак"/>
    <w:basedOn w:val="a1"/>
    <w:link w:val="af0"/>
    <w:uiPriority w:val="99"/>
    <w:rsid w:val="00F24526"/>
    <w:rPr>
      <w:rFonts w:ascii="Times New Roman" w:eastAsia="Times New Roman" w:hAnsi="Times New Roman" w:cs="Times New Roman"/>
      <w:sz w:val="24"/>
      <w:szCs w:val="24"/>
      <w:lang w:eastAsia="ru-RU"/>
    </w:rPr>
  </w:style>
  <w:style w:type="paragraph" w:styleId="af2">
    <w:name w:val="footer"/>
    <w:basedOn w:val="a0"/>
    <w:link w:val="af3"/>
    <w:uiPriority w:val="99"/>
    <w:unhideWhenUsed/>
    <w:rsid w:val="00F24526"/>
    <w:pPr>
      <w:tabs>
        <w:tab w:val="center" w:pos="4677"/>
        <w:tab w:val="right" w:pos="9355"/>
      </w:tabs>
    </w:pPr>
  </w:style>
  <w:style w:type="character" w:customStyle="1" w:styleId="af3">
    <w:name w:val="Нижний колонтитул Знак"/>
    <w:basedOn w:val="a1"/>
    <w:link w:val="af2"/>
    <w:uiPriority w:val="99"/>
    <w:rsid w:val="00F24526"/>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155746">
      <w:bodyDiv w:val="1"/>
      <w:marLeft w:val="0"/>
      <w:marRight w:val="0"/>
      <w:marTop w:val="0"/>
      <w:marBottom w:val="0"/>
      <w:divBdr>
        <w:top w:val="none" w:sz="0" w:space="0" w:color="auto"/>
        <w:left w:val="none" w:sz="0" w:space="0" w:color="auto"/>
        <w:bottom w:val="none" w:sz="0" w:space="0" w:color="auto"/>
        <w:right w:val="none" w:sz="0" w:space="0" w:color="auto"/>
      </w:divBdr>
    </w:div>
    <w:div w:id="1985230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chart" Target="charts/chart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5" Type="http://schemas.openxmlformats.org/officeDocument/2006/relationships/webSettings" Target="webSettings.xml"/><Relationship Id="rId10" Type="http://schemas.openxmlformats.org/officeDocument/2006/relationships/hyperlink" Target="https://vip.1obraz.ru/" TargetMode="Externa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hPercent val="48"/>
      <c:rotY val="40"/>
      <c:depthPercent val="100"/>
      <c:rAngAx val="1"/>
    </c:view3D>
    <c:floor>
      <c:thickness val="0"/>
      <c:spPr>
        <a:solidFill>
          <a:srgbClr val="C0C0C0"/>
        </a:solidFill>
        <a:ln w="3175">
          <a:solidFill>
            <a:srgbClr val="000000"/>
          </a:solidFill>
          <a:prstDash val="solid"/>
        </a:ln>
      </c:spPr>
    </c:floor>
    <c:sideWall>
      <c:thickness val="0"/>
      <c:spPr>
        <a:solidFill>
          <a:srgbClr val="CCCCFF"/>
        </a:solidFill>
        <a:ln w="12700">
          <a:solidFill>
            <a:srgbClr val="CCCCFF"/>
          </a:solidFill>
          <a:prstDash val="solid"/>
        </a:ln>
      </c:spPr>
    </c:sideWall>
    <c:backWall>
      <c:thickness val="0"/>
      <c:spPr>
        <a:solidFill>
          <a:srgbClr val="CCCCFF"/>
        </a:solidFill>
        <a:ln w="12700">
          <a:solidFill>
            <a:srgbClr val="CCCCFF"/>
          </a:solidFill>
          <a:prstDash val="solid"/>
        </a:ln>
      </c:spPr>
    </c:backWall>
    <c:plotArea>
      <c:layout>
        <c:manualLayout>
          <c:layoutTarget val="inner"/>
          <c:xMode val="edge"/>
          <c:yMode val="edge"/>
          <c:x val="3.1055900621118022E-2"/>
          <c:y val="7.0110701107011092E-2"/>
          <c:w val="0.44870051124670712"/>
          <c:h val="0.79457204430915784"/>
        </c:manualLayout>
      </c:layout>
      <c:bar3DChart>
        <c:barDir val="col"/>
        <c:grouping val="clustered"/>
        <c:varyColors val="0"/>
        <c:ser>
          <c:idx val="0"/>
          <c:order val="0"/>
          <c:tx>
            <c:strRef>
              <c:f>Sheet1!$A$2</c:f>
              <c:strCache>
                <c:ptCount val="1"/>
                <c:pt idx="0">
                  <c:v>Социально-комуникативное развитие</c:v>
                </c:pt>
              </c:strCache>
            </c:strRef>
          </c:tx>
          <c:spPr>
            <a:solidFill>
              <a:srgbClr val="9999FF"/>
            </a:solidFill>
            <a:ln w="9649">
              <a:solidFill>
                <a:srgbClr val="000000"/>
              </a:solidFill>
              <a:prstDash val="solid"/>
            </a:ln>
          </c:spPr>
          <c:invertIfNegative val="0"/>
          <c:cat>
            <c:strRef>
              <c:f>Sheet1!$B$1:$G$1</c:f>
              <c:strCache>
                <c:ptCount val="3"/>
                <c:pt idx="1">
                  <c:v>начало года</c:v>
                </c:pt>
                <c:pt idx="2">
                  <c:v>конец года</c:v>
                </c:pt>
              </c:strCache>
            </c:strRef>
          </c:cat>
          <c:val>
            <c:numRef>
              <c:f>Sheet1!$B$2:$G$2</c:f>
              <c:numCache>
                <c:formatCode>\О\с\н\о\в\н\о\й</c:formatCode>
                <c:ptCount val="6"/>
                <c:pt idx="1">
                  <c:v>9</c:v>
                </c:pt>
                <c:pt idx="2">
                  <c:v>12</c:v>
                </c:pt>
              </c:numCache>
            </c:numRef>
          </c:val>
          <c:extLst>
            <c:ext xmlns:c16="http://schemas.microsoft.com/office/drawing/2014/chart" uri="{C3380CC4-5D6E-409C-BE32-E72D297353CC}">
              <c16:uniqueId val="{00000000-6154-4BD6-916A-61279F7A0173}"/>
            </c:ext>
          </c:extLst>
        </c:ser>
        <c:ser>
          <c:idx val="1"/>
          <c:order val="1"/>
          <c:tx>
            <c:strRef>
              <c:f>Sheet1!$A$3</c:f>
              <c:strCache>
                <c:ptCount val="1"/>
                <c:pt idx="0">
                  <c:v>Познавательное развитие</c:v>
                </c:pt>
              </c:strCache>
            </c:strRef>
          </c:tx>
          <c:spPr>
            <a:solidFill>
              <a:srgbClr val="993366"/>
            </a:solidFill>
            <a:ln w="9649">
              <a:solidFill>
                <a:srgbClr val="000000"/>
              </a:solidFill>
              <a:prstDash val="solid"/>
            </a:ln>
          </c:spPr>
          <c:invertIfNegative val="0"/>
          <c:cat>
            <c:strRef>
              <c:f>Sheet1!$B$1:$G$1</c:f>
              <c:strCache>
                <c:ptCount val="3"/>
                <c:pt idx="1">
                  <c:v>начало года</c:v>
                </c:pt>
                <c:pt idx="2">
                  <c:v>конец года</c:v>
                </c:pt>
              </c:strCache>
            </c:strRef>
          </c:cat>
          <c:val>
            <c:numRef>
              <c:f>Sheet1!$B$3:$G$3</c:f>
              <c:numCache>
                <c:formatCode>\О\с\н\о\в\н\о\й</c:formatCode>
                <c:ptCount val="6"/>
                <c:pt idx="1">
                  <c:v>6</c:v>
                </c:pt>
                <c:pt idx="2">
                  <c:v>8</c:v>
                </c:pt>
              </c:numCache>
            </c:numRef>
          </c:val>
          <c:extLst>
            <c:ext xmlns:c16="http://schemas.microsoft.com/office/drawing/2014/chart" uri="{C3380CC4-5D6E-409C-BE32-E72D297353CC}">
              <c16:uniqueId val="{00000001-6154-4BD6-916A-61279F7A0173}"/>
            </c:ext>
          </c:extLst>
        </c:ser>
        <c:ser>
          <c:idx val="2"/>
          <c:order val="2"/>
          <c:tx>
            <c:strRef>
              <c:f>Sheet1!$A$4</c:f>
              <c:strCache>
                <c:ptCount val="1"/>
                <c:pt idx="0">
                  <c:v>Художественно-эстетическое развитие</c:v>
                </c:pt>
              </c:strCache>
            </c:strRef>
          </c:tx>
          <c:spPr>
            <a:solidFill>
              <a:srgbClr val="FFFFCC"/>
            </a:solidFill>
            <a:ln w="9649">
              <a:solidFill>
                <a:srgbClr val="000000"/>
              </a:solidFill>
              <a:prstDash val="solid"/>
            </a:ln>
          </c:spPr>
          <c:invertIfNegative val="0"/>
          <c:cat>
            <c:strRef>
              <c:f>Sheet1!$B$1:$G$1</c:f>
              <c:strCache>
                <c:ptCount val="3"/>
                <c:pt idx="1">
                  <c:v>начало года</c:v>
                </c:pt>
                <c:pt idx="2">
                  <c:v>конец года</c:v>
                </c:pt>
              </c:strCache>
            </c:strRef>
          </c:cat>
          <c:val>
            <c:numRef>
              <c:f>Sheet1!$B$4:$G$4</c:f>
              <c:numCache>
                <c:formatCode>\О\с\н\о\в\н\о\й</c:formatCode>
                <c:ptCount val="6"/>
                <c:pt idx="1">
                  <c:v>9</c:v>
                </c:pt>
                <c:pt idx="2">
                  <c:v>11</c:v>
                </c:pt>
              </c:numCache>
            </c:numRef>
          </c:val>
          <c:extLst>
            <c:ext xmlns:c16="http://schemas.microsoft.com/office/drawing/2014/chart" uri="{C3380CC4-5D6E-409C-BE32-E72D297353CC}">
              <c16:uniqueId val="{00000002-6154-4BD6-916A-61279F7A0173}"/>
            </c:ext>
          </c:extLst>
        </c:ser>
        <c:ser>
          <c:idx val="3"/>
          <c:order val="3"/>
          <c:tx>
            <c:strRef>
              <c:f>Sheet1!$A$5</c:f>
              <c:strCache>
                <c:ptCount val="1"/>
                <c:pt idx="0">
                  <c:v>Физическое развитие</c:v>
                </c:pt>
              </c:strCache>
            </c:strRef>
          </c:tx>
          <c:spPr>
            <a:solidFill>
              <a:srgbClr val="CCFFFF"/>
            </a:solidFill>
            <a:ln w="9649">
              <a:solidFill>
                <a:srgbClr val="000000"/>
              </a:solidFill>
              <a:prstDash val="solid"/>
            </a:ln>
          </c:spPr>
          <c:invertIfNegative val="0"/>
          <c:cat>
            <c:strRef>
              <c:f>Sheet1!$B$1:$G$1</c:f>
              <c:strCache>
                <c:ptCount val="3"/>
                <c:pt idx="1">
                  <c:v>начало года</c:v>
                </c:pt>
                <c:pt idx="2">
                  <c:v>конец года</c:v>
                </c:pt>
              </c:strCache>
            </c:strRef>
          </c:cat>
          <c:val>
            <c:numRef>
              <c:f>Sheet1!$B$5:$G$5</c:f>
              <c:numCache>
                <c:formatCode>\О\с\н\о\в\н\о\й</c:formatCode>
                <c:ptCount val="6"/>
                <c:pt idx="1">
                  <c:v>11</c:v>
                </c:pt>
                <c:pt idx="2">
                  <c:v>14</c:v>
                </c:pt>
              </c:numCache>
            </c:numRef>
          </c:val>
          <c:extLst>
            <c:ext xmlns:c16="http://schemas.microsoft.com/office/drawing/2014/chart" uri="{C3380CC4-5D6E-409C-BE32-E72D297353CC}">
              <c16:uniqueId val="{00000003-6154-4BD6-916A-61279F7A0173}"/>
            </c:ext>
          </c:extLst>
        </c:ser>
        <c:ser>
          <c:idx val="4"/>
          <c:order val="4"/>
          <c:tx>
            <c:strRef>
              <c:f>Sheet1!$A$6</c:f>
              <c:strCache>
                <c:ptCount val="1"/>
                <c:pt idx="0">
                  <c:v>Речевое развитие</c:v>
                </c:pt>
              </c:strCache>
            </c:strRef>
          </c:tx>
          <c:spPr>
            <a:solidFill>
              <a:srgbClr val="660066"/>
            </a:solidFill>
            <a:ln w="9649">
              <a:solidFill>
                <a:srgbClr val="000000"/>
              </a:solidFill>
              <a:prstDash val="solid"/>
            </a:ln>
          </c:spPr>
          <c:invertIfNegative val="0"/>
          <c:cat>
            <c:strRef>
              <c:f>Sheet1!$B$1:$G$1</c:f>
              <c:strCache>
                <c:ptCount val="3"/>
                <c:pt idx="1">
                  <c:v>начало года</c:v>
                </c:pt>
                <c:pt idx="2">
                  <c:v>конец года</c:v>
                </c:pt>
              </c:strCache>
            </c:strRef>
          </c:cat>
          <c:val>
            <c:numRef>
              <c:f>Sheet1!$B$6:$G$6</c:f>
              <c:numCache>
                <c:formatCode>\О\с\н\о\в\н\о\й</c:formatCode>
                <c:ptCount val="6"/>
                <c:pt idx="1">
                  <c:v>14</c:v>
                </c:pt>
                <c:pt idx="2">
                  <c:v>17</c:v>
                </c:pt>
              </c:numCache>
            </c:numRef>
          </c:val>
          <c:extLst>
            <c:ext xmlns:c16="http://schemas.microsoft.com/office/drawing/2014/chart" uri="{C3380CC4-5D6E-409C-BE32-E72D297353CC}">
              <c16:uniqueId val="{00000004-6154-4BD6-916A-61279F7A0173}"/>
            </c:ext>
          </c:extLst>
        </c:ser>
        <c:ser>
          <c:idx val="5"/>
          <c:order val="5"/>
          <c:tx>
            <c:strRef>
              <c:f>Sheet1!$A$7</c:f>
              <c:strCache>
                <c:ptCount val="1"/>
              </c:strCache>
            </c:strRef>
          </c:tx>
          <c:spPr>
            <a:solidFill>
              <a:srgbClr val="FF8080"/>
            </a:solidFill>
            <a:ln w="9649">
              <a:solidFill>
                <a:srgbClr val="000000"/>
              </a:solidFill>
              <a:prstDash val="solid"/>
            </a:ln>
          </c:spPr>
          <c:invertIfNegative val="0"/>
          <c:cat>
            <c:strRef>
              <c:f>Sheet1!$B$1:$G$1</c:f>
              <c:strCache>
                <c:ptCount val="3"/>
                <c:pt idx="1">
                  <c:v>начало года</c:v>
                </c:pt>
                <c:pt idx="2">
                  <c:v>конец года</c:v>
                </c:pt>
              </c:strCache>
            </c:strRef>
          </c:cat>
          <c:val>
            <c:numRef>
              <c:f>Sheet1!$B$7:$G$7</c:f>
              <c:numCache>
                <c:formatCode>General</c:formatCode>
                <c:ptCount val="6"/>
              </c:numCache>
            </c:numRef>
          </c:val>
          <c:extLst>
            <c:ext xmlns:c16="http://schemas.microsoft.com/office/drawing/2014/chart" uri="{C3380CC4-5D6E-409C-BE32-E72D297353CC}">
              <c16:uniqueId val="{00000005-6154-4BD6-916A-61279F7A0173}"/>
            </c:ext>
          </c:extLst>
        </c:ser>
        <c:dLbls>
          <c:showLegendKey val="0"/>
          <c:showVal val="0"/>
          <c:showCatName val="0"/>
          <c:showSerName val="0"/>
          <c:showPercent val="0"/>
          <c:showBubbleSize val="0"/>
        </c:dLbls>
        <c:gapWidth val="150"/>
        <c:gapDepth val="0"/>
        <c:shape val="cylinder"/>
        <c:axId val="164470656"/>
        <c:axId val="1"/>
        <c:axId val="0"/>
      </c:bar3DChart>
      <c:catAx>
        <c:axId val="164470656"/>
        <c:scaling>
          <c:orientation val="minMax"/>
        </c:scaling>
        <c:delete val="0"/>
        <c:axPos val="b"/>
        <c:numFmt formatCode="General" sourceLinked="1"/>
        <c:majorTickMark val="out"/>
        <c:minorTickMark val="none"/>
        <c:tickLblPos val="low"/>
        <c:spPr>
          <a:ln w="2412">
            <a:solidFill>
              <a:srgbClr val="000000"/>
            </a:solidFill>
            <a:prstDash val="solid"/>
          </a:ln>
        </c:spPr>
        <c:txPr>
          <a:bodyPr rot="0" vert="horz"/>
          <a:lstStyle/>
          <a:p>
            <a:pPr>
              <a:defRPr sz="722" b="1" i="0" u="none" strike="noStrike" baseline="0">
                <a:solidFill>
                  <a:srgbClr val="000000"/>
                </a:solidFill>
                <a:latin typeface="Times New Roman"/>
                <a:ea typeface="Times New Roman"/>
                <a:cs typeface="Times New Roman"/>
              </a:defRPr>
            </a:pPr>
            <a:endParaRPr lang="ru-RU"/>
          </a:p>
        </c:txPr>
        <c:crossAx val="1"/>
        <c:crosses val="autoZero"/>
        <c:auto val="1"/>
        <c:lblAlgn val="ctr"/>
        <c:lblOffset val="100"/>
        <c:tickLblSkip val="1"/>
        <c:tickMarkSkip val="1"/>
        <c:noMultiLvlLbl val="0"/>
      </c:catAx>
      <c:valAx>
        <c:axId val="1"/>
        <c:scaling>
          <c:orientation val="minMax"/>
        </c:scaling>
        <c:delete val="0"/>
        <c:axPos val="l"/>
        <c:majorGridlines>
          <c:spPr>
            <a:ln w="2412">
              <a:solidFill>
                <a:srgbClr val="000000"/>
              </a:solidFill>
              <a:prstDash val="solid"/>
            </a:ln>
          </c:spPr>
        </c:majorGridlines>
        <c:numFmt formatCode="\О\с\н\о\в\н\о\й" sourceLinked="1"/>
        <c:majorTickMark val="out"/>
        <c:minorTickMark val="none"/>
        <c:tickLblPos val="nextTo"/>
        <c:spPr>
          <a:ln w="2412">
            <a:solidFill>
              <a:srgbClr val="000000"/>
            </a:solidFill>
            <a:prstDash val="solid"/>
          </a:ln>
        </c:spPr>
        <c:txPr>
          <a:bodyPr rot="0" vert="horz"/>
          <a:lstStyle/>
          <a:p>
            <a:pPr>
              <a:defRPr sz="912" b="1" i="0" u="none" strike="noStrike" baseline="0">
                <a:solidFill>
                  <a:srgbClr val="000000"/>
                </a:solidFill>
                <a:latin typeface="Arial Cyr"/>
                <a:ea typeface="Arial Cyr"/>
                <a:cs typeface="Arial Cyr"/>
              </a:defRPr>
            </a:pPr>
            <a:endParaRPr lang="ru-RU"/>
          </a:p>
        </c:txPr>
        <c:crossAx val="164470656"/>
        <c:crosses val="autoZero"/>
        <c:crossBetween val="between"/>
      </c:valAx>
      <c:spPr>
        <a:noFill/>
        <a:ln w="19312">
          <a:noFill/>
        </a:ln>
      </c:spPr>
    </c:plotArea>
    <c:legend>
      <c:legendPos val="r"/>
      <c:layout>
        <c:manualLayout>
          <c:xMode val="edge"/>
          <c:yMode val="edge"/>
          <c:x val="0.5958334233838336"/>
          <c:y val="3.2498134218845644E-3"/>
          <c:w val="0.15811234940554664"/>
          <c:h val="0.90036943560786087"/>
        </c:manualLayout>
      </c:layout>
      <c:overlay val="0"/>
      <c:spPr>
        <a:noFill/>
        <a:ln w="2412">
          <a:solidFill>
            <a:srgbClr val="000000"/>
          </a:solidFill>
          <a:prstDash val="solid"/>
        </a:ln>
      </c:spPr>
      <c:txPr>
        <a:bodyPr/>
        <a:lstStyle/>
        <a:p>
          <a:pPr>
            <a:defRPr sz="836"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912"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58"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Образование педагогического состава</a:t>
            </a:r>
          </a:p>
        </c:rich>
      </c:tx>
      <c:layout>
        <c:manualLayout>
          <c:xMode val="edge"/>
          <c:yMode val="edge"/>
          <c:x val="0.21361676637267188"/>
          <c:y val="3.4932543809382322E-2"/>
        </c:manualLayout>
      </c:layout>
      <c:overlay val="0"/>
      <c:spPr>
        <a:noFill/>
        <a:ln w="22827">
          <a:noFill/>
        </a:ln>
      </c:spPr>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0.20224719101123595"/>
          <c:y val="0.15436241610738255"/>
          <c:w val="0.5617977528089888"/>
          <c:h val="0.62751677852348997"/>
        </c:manualLayout>
      </c:layout>
      <c:pie3DChart>
        <c:varyColors val="1"/>
        <c:ser>
          <c:idx val="0"/>
          <c:order val="0"/>
          <c:tx>
            <c:strRef>
              <c:f>Лист1!$B$1</c:f>
              <c:strCache>
                <c:ptCount val="1"/>
                <c:pt idx="0">
                  <c:v>Образование педагогического совтава</c:v>
                </c:pt>
              </c:strCache>
            </c:strRef>
          </c:tx>
          <c:explosion val="2"/>
          <c:dPt>
            <c:idx val="0"/>
            <c:bubble3D val="0"/>
            <c:spPr>
              <a:solidFill>
                <a:srgbClr val="ED7D31"/>
              </a:solidFill>
              <a:ln w="22827">
                <a:solidFill>
                  <a:srgbClr val="FFFFFF"/>
                </a:solidFill>
                <a:prstDash val="solid"/>
              </a:ln>
            </c:spPr>
            <c:extLst>
              <c:ext xmlns:c16="http://schemas.microsoft.com/office/drawing/2014/chart" uri="{C3380CC4-5D6E-409C-BE32-E72D297353CC}">
                <c16:uniqueId val="{00000000-5D89-48D1-B486-C2A27BFE914B}"/>
              </c:ext>
            </c:extLst>
          </c:dPt>
          <c:dPt>
            <c:idx val="1"/>
            <c:bubble3D val="0"/>
            <c:spPr>
              <a:solidFill>
                <a:srgbClr val="FFC000"/>
              </a:solidFill>
              <a:ln w="22827">
                <a:solidFill>
                  <a:srgbClr val="FFFFFF"/>
                </a:solidFill>
                <a:prstDash val="solid"/>
              </a:ln>
            </c:spPr>
            <c:extLst>
              <c:ext xmlns:c16="http://schemas.microsoft.com/office/drawing/2014/chart" uri="{C3380CC4-5D6E-409C-BE32-E72D297353CC}">
                <c16:uniqueId val="{00000001-5D89-48D1-B486-C2A27BFE914B}"/>
              </c:ext>
            </c:extLst>
          </c:dPt>
          <c:dPt>
            <c:idx val="2"/>
            <c:bubble3D val="0"/>
            <c:spPr>
              <a:solidFill>
                <a:srgbClr val="70AD47"/>
              </a:solidFill>
              <a:ln w="22827">
                <a:solidFill>
                  <a:srgbClr val="FFFFFF"/>
                </a:solidFill>
                <a:prstDash val="solid"/>
              </a:ln>
            </c:spPr>
            <c:extLst>
              <c:ext xmlns:c16="http://schemas.microsoft.com/office/drawing/2014/chart" uri="{C3380CC4-5D6E-409C-BE32-E72D297353CC}">
                <c16:uniqueId val="{00000002-5D89-48D1-B486-C2A27BFE914B}"/>
              </c:ext>
            </c:extLst>
          </c:dPt>
          <c:dPt>
            <c:idx val="3"/>
            <c:bubble3D val="0"/>
            <c:spPr>
              <a:solidFill>
                <a:schemeClr val="accent2">
                  <a:lumMod val="60000"/>
                </a:schemeClr>
              </a:solidFill>
              <a:ln w="22827">
                <a:solidFill>
                  <a:schemeClr val="lt1"/>
                </a:solidFill>
              </a:ln>
              <a:effectLst/>
              <a:sp3d contourW="25400">
                <a:contourClr>
                  <a:schemeClr val="lt1"/>
                </a:contourClr>
              </a:sp3d>
            </c:spPr>
            <c:extLst>
              <c:ext xmlns:c16="http://schemas.microsoft.com/office/drawing/2014/chart" uri="{C3380CC4-5D6E-409C-BE32-E72D297353CC}">
                <c16:uniqueId val="{00000003-5D89-48D1-B486-C2A27BFE914B}"/>
              </c:ext>
            </c:extLst>
          </c:dPt>
          <c:dLbls>
            <c:dLbl>
              <c:idx val="0"/>
              <c:tx>
                <c:rich>
                  <a:bodyPr/>
                  <a:lstStyle/>
                  <a:p>
                    <a:r>
                      <a:rPr lang="en-US"/>
                      <a:t>22%</a:t>
                    </a:r>
                  </a:p>
                </c:rich>
              </c:tx>
              <c:dLblPos val="ct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D89-48D1-B486-C2A27BFE914B}"/>
                </c:ext>
              </c:extLst>
            </c:dLbl>
            <c:dLbl>
              <c:idx val="1"/>
              <c:layout>
                <c:manualLayout>
                  <c:x val="0.15655025103844"/>
                  <c:y val="-0.25129889424199342"/>
                </c:manualLayout>
              </c:layout>
              <c:tx>
                <c:rich>
                  <a:bodyPr/>
                  <a:lstStyle/>
                  <a:p>
                    <a:r>
                      <a:rPr lang="en-US"/>
                      <a:t>78%</a:t>
                    </a:r>
                  </a:p>
                </c:rich>
              </c:tx>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D89-48D1-B486-C2A27BFE914B}"/>
                </c:ext>
              </c:extLst>
            </c:dLbl>
            <c:dLbl>
              <c:idx val="3"/>
              <c:delete val="1"/>
              <c:extLst>
                <c:ext xmlns:c15="http://schemas.microsoft.com/office/drawing/2012/chart" uri="{CE6537A1-D6FC-4f65-9D91-7224C49458BB}"/>
                <c:ext xmlns:c16="http://schemas.microsoft.com/office/drawing/2014/chart" uri="{C3380CC4-5D6E-409C-BE32-E72D297353CC}">
                  <c16:uniqueId val="{00000003-5D89-48D1-B486-C2A27BFE914B}"/>
                </c:ext>
              </c:extLst>
            </c:dLbl>
            <c:spPr>
              <a:noFill/>
              <a:ln w="22827">
                <a:noFill/>
              </a:ln>
            </c:spPr>
            <c:txPr>
              <a:bodyPr rot="0" spcFirstLastPara="1" vertOverflow="ellipsis" vert="horz" wrap="square" lIns="38100" tIns="19050" rIns="38100" bIns="19050" anchor="ctr" anchorCtr="1">
                <a:spAutoFit/>
              </a:bodyPr>
              <a:lstStyle/>
              <a:p>
                <a:pPr>
                  <a:defRPr sz="809"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8560"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2"/>
                <c:pt idx="0">
                  <c:v>Высшее педагогическое</c:v>
                </c:pt>
                <c:pt idx="1">
                  <c:v>Среднее педагогическое</c:v>
                </c:pt>
              </c:strCache>
            </c:strRef>
          </c:cat>
          <c:val>
            <c:numRef>
              <c:f>Лист1!$B$2:$B$5</c:f>
              <c:numCache>
                <c:formatCode>0%</c:formatCode>
                <c:ptCount val="4"/>
                <c:pt idx="0">
                  <c:v>0.22</c:v>
                </c:pt>
                <c:pt idx="1">
                  <c:v>0.78</c:v>
                </c:pt>
              </c:numCache>
            </c:numRef>
          </c:val>
          <c:extLst>
            <c:ext xmlns:c16="http://schemas.microsoft.com/office/drawing/2014/chart" uri="{C3380CC4-5D6E-409C-BE32-E72D297353CC}">
              <c16:uniqueId val="{00000004-5D89-48D1-B486-C2A27BFE914B}"/>
            </c:ext>
          </c:extLst>
        </c:ser>
        <c:dLbls>
          <c:showLegendKey val="0"/>
          <c:showVal val="0"/>
          <c:showCatName val="0"/>
          <c:showSerName val="0"/>
          <c:showPercent val="0"/>
          <c:showBubbleSize val="0"/>
          <c:showLeaderLines val="1"/>
        </c:dLbls>
      </c:pie3DChart>
      <c:spPr>
        <a:noFill/>
        <a:ln w="22827">
          <a:noFill/>
        </a:ln>
      </c:spPr>
    </c:plotArea>
    <c:legend>
      <c:legendPos val="r"/>
      <c:layout>
        <c:manualLayout>
          <c:xMode val="edge"/>
          <c:yMode val="edge"/>
          <c:x val="7.4906367041198504E-2"/>
          <c:y val="0.88590604026845643"/>
          <c:w val="0.84456928838951306"/>
          <c:h val="8.0536912751677847E-2"/>
        </c:manualLayout>
      </c:layout>
      <c:overlay val="0"/>
      <c:spPr>
        <a:noFill/>
        <a:ln w="22827">
          <a:noFill/>
        </a:ln>
      </c:spPr>
      <c:txPr>
        <a:bodyPr rot="0" spcFirstLastPara="1" vertOverflow="ellipsis" vert="horz" wrap="square" anchor="ctr" anchorCtr="1"/>
        <a:lstStyle/>
        <a:p>
          <a:pPr>
            <a:defRPr sz="1078" b="0" i="0" u="none" strike="noStrike" kern="1200" baseline="0">
              <a:solidFill>
                <a:schemeClr val="tx1"/>
              </a:solidFill>
              <a:latin typeface="Times New Roman" panose="02020603050405020304" pitchFamily="18" charset="0"/>
              <a:ea typeface="+mn-ea"/>
              <a:cs typeface="+mn-cs"/>
            </a:defRPr>
          </a:pPr>
          <a:endParaRPr lang="ru-RU"/>
        </a:p>
      </c:txPr>
    </c:legend>
    <c:plotVisOnly val="1"/>
    <c:dispBlanksAs val="zero"/>
    <c:showDLblsOverMax val="0"/>
  </c:chart>
  <c:spPr>
    <a:solidFill>
      <a:schemeClr val="bg1"/>
    </a:solidFill>
    <a:ln w="8560"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rAngAx val="0"/>
      <c:perspective val="0"/>
    </c:view3D>
    <c:floor>
      <c:thickness val="0"/>
    </c:floor>
    <c:sideWall>
      <c:thickness val="0"/>
    </c:sideWall>
    <c:backWall>
      <c:thickness val="0"/>
    </c:backWall>
    <c:plotArea>
      <c:layout>
        <c:manualLayout>
          <c:layoutTarget val="inner"/>
          <c:xMode val="edge"/>
          <c:yMode val="edge"/>
          <c:x val="0.23464566929133859"/>
          <c:y val="2.4305555555555556E-2"/>
          <c:w val="0.46929133858267719"/>
          <c:h val="0.88888888888888884"/>
        </c:manualLayout>
      </c:layout>
      <c:pie3DChart>
        <c:varyColors val="1"/>
        <c:ser>
          <c:idx val="0"/>
          <c:order val="0"/>
          <c:tx>
            <c:strRef>
              <c:f>Sheet1!$A$2</c:f>
              <c:strCache>
                <c:ptCount val="1"/>
                <c:pt idx="0">
                  <c:v>СЗД</c:v>
                </c:pt>
              </c:strCache>
            </c:strRef>
          </c:tx>
          <c:explosion val="16"/>
          <c:dPt>
            <c:idx val="0"/>
            <c:bubble3D val="0"/>
            <c:spPr>
              <a:solidFill>
                <a:schemeClr val="accent2">
                  <a:alpha val="90000"/>
                </a:schemeClr>
              </a:solidFill>
              <a:ln w="11573">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c:ext xmlns:c16="http://schemas.microsoft.com/office/drawing/2014/chart" uri="{C3380CC4-5D6E-409C-BE32-E72D297353CC}">
                <c16:uniqueId val="{00000000-294F-4DAD-8CA6-7776FDE2E787}"/>
              </c:ext>
            </c:extLst>
          </c:dPt>
          <c:dPt>
            <c:idx val="1"/>
            <c:bubble3D val="0"/>
            <c:spPr>
              <a:solidFill>
                <a:schemeClr val="accent4">
                  <a:alpha val="90000"/>
                </a:schemeClr>
              </a:solidFill>
              <a:ln w="11573">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c:ext xmlns:c16="http://schemas.microsoft.com/office/drawing/2014/chart" uri="{C3380CC4-5D6E-409C-BE32-E72D297353CC}">
                <c16:uniqueId val="{00000001-294F-4DAD-8CA6-7776FDE2E787}"/>
              </c:ext>
            </c:extLst>
          </c:dPt>
          <c:dPt>
            <c:idx val="2"/>
            <c:bubble3D val="0"/>
            <c:spPr>
              <a:solidFill>
                <a:schemeClr val="accent6">
                  <a:alpha val="90000"/>
                </a:schemeClr>
              </a:solidFill>
              <a:ln w="11573">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extLst>
              <c:ext xmlns:c16="http://schemas.microsoft.com/office/drawing/2014/chart" uri="{C3380CC4-5D6E-409C-BE32-E72D297353CC}">
                <c16:uniqueId val="{00000002-294F-4DAD-8CA6-7776FDE2E787}"/>
              </c:ext>
            </c:extLst>
          </c:dPt>
          <c:dPt>
            <c:idx val="3"/>
            <c:bubble3D val="0"/>
            <c:spPr>
              <a:solidFill>
                <a:schemeClr val="accent2">
                  <a:lumMod val="60000"/>
                  <a:alpha val="90000"/>
                </a:schemeClr>
              </a:solidFill>
              <a:ln w="11573">
                <a:solidFill>
                  <a:schemeClr val="accent2">
                    <a:lumMod val="60000"/>
                    <a:lumMod val="75000"/>
                  </a:schemeClr>
                </a:solidFill>
              </a:ln>
              <a:effectLst>
                <a:innerShdw blurRad="114300">
                  <a:schemeClr val="accent2">
                    <a:lumMod val="60000"/>
                    <a:lumMod val="75000"/>
                  </a:schemeClr>
                </a:innerShdw>
              </a:effectLst>
              <a:scene3d>
                <a:camera prst="orthographicFront"/>
                <a:lightRig rig="threePt" dir="t"/>
              </a:scene3d>
              <a:sp3d contourW="19050" prstMaterial="flat">
                <a:contourClr>
                  <a:schemeClr val="accent2">
                    <a:lumMod val="60000"/>
                    <a:lumMod val="75000"/>
                  </a:schemeClr>
                </a:contourClr>
              </a:sp3d>
            </c:spPr>
            <c:extLst>
              <c:ext xmlns:c16="http://schemas.microsoft.com/office/drawing/2014/chart" uri="{C3380CC4-5D6E-409C-BE32-E72D297353CC}">
                <c16:uniqueId val="{00000003-294F-4DAD-8CA6-7776FDE2E787}"/>
              </c:ext>
            </c:extLst>
          </c:dPt>
          <c:dLbls>
            <c:dLbl>
              <c:idx val="0"/>
              <c:layout>
                <c:manualLayout>
                  <c:x val="0"/>
                  <c:y val="3.7873494290034941E-2"/>
                </c:manualLayout>
              </c:layout>
              <c:spPr>
                <a:solidFill>
                  <a:schemeClr val="lt1">
                    <a:alpha val="90000"/>
                  </a:schemeClr>
                </a:solidFill>
                <a:ln w="7715"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608" b="0" i="0" u="none" strike="noStrike" kern="1200" baseline="0">
                      <a:solidFill>
                        <a:schemeClr val="accent2"/>
                      </a:solidFill>
                      <a:effectLst/>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294F-4DAD-8CA6-7776FDE2E787}"/>
                </c:ext>
              </c:extLst>
            </c:dLbl>
            <c:dLbl>
              <c:idx val="1"/>
              <c:layout>
                <c:manualLayout>
                  <c:x val="6.7048844504193003E-2"/>
                  <c:y val="7.3137960403956134E-2"/>
                </c:manualLayout>
              </c:layout>
              <c:spPr>
                <a:solidFill>
                  <a:schemeClr val="lt1">
                    <a:alpha val="90000"/>
                  </a:schemeClr>
                </a:solidFill>
                <a:ln w="7715"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608" b="0" i="0" u="none" strike="noStrike" kern="1200" baseline="0">
                      <a:solidFill>
                        <a:schemeClr val="accent4"/>
                      </a:solidFill>
                      <a:effectLst/>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94F-4DAD-8CA6-7776FDE2E787}"/>
                </c:ext>
              </c:extLst>
            </c:dLbl>
            <c:dLbl>
              <c:idx val="2"/>
              <c:spPr>
                <a:solidFill>
                  <a:schemeClr val="lt1">
                    <a:alpha val="90000"/>
                  </a:schemeClr>
                </a:solidFill>
                <a:ln w="7715"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608" b="0" i="0" u="none" strike="noStrike" kern="1200" baseline="0">
                      <a:solidFill>
                        <a:schemeClr val="accent6"/>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02-294F-4DAD-8CA6-7776FDE2E787}"/>
                </c:ext>
              </c:extLst>
            </c:dLbl>
            <c:dLbl>
              <c:idx val="3"/>
              <c:layout>
                <c:manualLayout>
                  <c:x val="-1.3373023494014566E-3"/>
                  <c:y val="0.10100293754671397"/>
                </c:manualLayout>
              </c:layout>
              <c:spPr>
                <a:solidFill>
                  <a:schemeClr val="lt1">
                    <a:alpha val="90000"/>
                  </a:schemeClr>
                </a:solidFill>
                <a:ln w="7715" cap="flat" cmpd="sng" algn="ctr">
                  <a:solidFill>
                    <a:schemeClr val="accent2">
                      <a:lumMod val="60000"/>
                    </a:schemeClr>
                  </a:solidFill>
                  <a:round/>
                </a:ln>
                <a:effectLst>
                  <a:outerShdw blurRad="50800" dist="38100" dir="2700000" algn="tl" rotWithShape="0">
                    <a:schemeClr val="accent2">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608" b="0" i="0" u="none" strike="noStrike" kern="1200" baseline="0">
                      <a:solidFill>
                        <a:schemeClr val="accent2">
                          <a:lumMod val="60000"/>
                        </a:schemeClr>
                      </a:solidFill>
                      <a:effectLst/>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94F-4DAD-8CA6-7776FDE2E787}"/>
                </c:ext>
              </c:extLst>
            </c:dLbl>
            <c:spPr>
              <a:solidFill>
                <a:sysClr val="window" lastClr="FFFFFF">
                  <a:alpha val="90000"/>
                </a:sysClr>
              </a:solidFill>
              <a:ln w="7715" cap="flat" cmpd="sng" algn="ctr">
                <a:solidFill>
                  <a:srgbClr val="ED7D31"/>
                </a:solidFill>
                <a:round/>
              </a:ln>
              <a:effectLst>
                <a:outerShdw blurRad="50800" dist="38100" dir="2700000" algn="tl" rotWithShape="0">
                  <a:srgbClr val="ED7D31">
                    <a:lumMod val="75000"/>
                    <a:alpha val="40000"/>
                  </a:srgbClr>
                </a:outerShdw>
              </a:effectLst>
            </c:spPr>
            <c:dLblPos val="inEnd"/>
            <c:showLegendKey val="0"/>
            <c:showVal val="0"/>
            <c:showCatName val="1"/>
            <c:showSerName val="0"/>
            <c:showPercent val="1"/>
            <c:showBubbleSize val="0"/>
            <c:showLeaderLines val="1"/>
            <c:leaderLines>
              <c:spPr>
                <a:ln w="5786">
                  <a:solidFill>
                    <a:schemeClr val="tx1">
                      <a:lumMod val="35000"/>
                      <a:lumOff val="65000"/>
                    </a:schemeClr>
                  </a:solidFill>
                </a:ln>
                <a:effectLst/>
              </c:spPr>
            </c:leaderLines>
            <c:extLst>
              <c:ext xmlns:c15="http://schemas.microsoft.com/office/drawing/2012/chart" uri="{CE6537A1-D6FC-4f65-9D91-7224C49458BB}"/>
            </c:extLst>
          </c:dLbls>
          <c:cat>
            <c:strRef>
              <c:f>Sheet1!$B$1:$E$1</c:f>
              <c:strCache>
                <c:ptCount val="4"/>
                <c:pt idx="0">
                  <c:v>СЗД</c:v>
                </c:pt>
                <c:pt idx="1">
                  <c:v>Молодой специалист</c:v>
                </c:pt>
                <c:pt idx="2">
                  <c:v>1 категория</c:v>
                </c:pt>
                <c:pt idx="3">
                  <c:v>Высшая категория</c:v>
                </c:pt>
              </c:strCache>
            </c:strRef>
          </c:cat>
          <c:val>
            <c:numRef>
              <c:f>Sheet1!$B$2:$E$2</c:f>
              <c:numCache>
                <c:formatCode>0%</c:formatCode>
                <c:ptCount val="4"/>
                <c:pt idx="0">
                  <c:v>0.12</c:v>
                </c:pt>
                <c:pt idx="1">
                  <c:v>0.22</c:v>
                </c:pt>
                <c:pt idx="2">
                  <c:v>0.33</c:v>
                </c:pt>
                <c:pt idx="3">
                  <c:v>0.33</c:v>
                </c:pt>
              </c:numCache>
            </c:numRef>
          </c:val>
          <c:extLst>
            <c:ext xmlns:c16="http://schemas.microsoft.com/office/drawing/2014/chart" uri="{C3380CC4-5D6E-409C-BE32-E72D297353CC}">
              <c16:uniqueId val="{00000004-294F-4DAD-8CA6-7776FDE2E787}"/>
            </c:ext>
          </c:extLst>
        </c:ser>
        <c:ser>
          <c:idx val="1"/>
          <c:order val="1"/>
          <c:tx>
            <c:strRef>
              <c:f>Sheet1!$A$3</c:f>
              <c:strCache>
                <c:ptCount val="1"/>
                <c:pt idx="0">
                  <c:v>1 педагог</c:v>
                </c:pt>
              </c:strCache>
            </c:strRef>
          </c:tx>
          <c:explosion val="3"/>
          <c:dPt>
            <c:idx val="0"/>
            <c:bubble3D val="0"/>
            <c:spPr>
              <a:solidFill>
                <a:schemeClr val="accent2">
                  <a:alpha val="90000"/>
                </a:schemeClr>
              </a:solidFill>
              <a:ln w="11573">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c:ext xmlns:c16="http://schemas.microsoft.com/office/drawing/2014/chart" uri="{C3380CC4-5D6E-409C-BE32-E72D297353CC}">
                <c16:uniqueId val="{00000005-294F-4DAD-8CA6-7776FDE2E787}"/>
              </c:ext>
            </c:extLst>
          </c:dPt>
          <c:dPt>
            <c:idx val="1"/>
            <c:bubble3D val="0"/>
            <c:spPr>
              <a:solidFill>
                <a:schemeClr val="accent4">
                  <a:alpha val="90000"/>
                </a:schemeClr>
              </a:solidFill>
              <a:ln w="11573">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c:ext xmlns:c16="http://schemas.microsoft.com/office/drawing/2014/chart" uri="{C3380CC4-5D6E-409C-BE32-E72D297353CC}">
                <c16:uniqueId val="{00000006-294F-4DAD-8CA6-7776FDE2E787}"/>
              </c:ext>
            </c:extLst>
          </c:dPt>
          <c:dPt>
            <c:idx val="2"/>
            <c:bubble3D val="0"/>
            <c:spPr>
              <a:solidFill>
                <a:schemeClr val="accent6">
                  <a:alpha val="90000"/>
                </a:schemeClr>
              </a:solidFill>
              <a:ln w="11573">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extLst>
              <c:ext xmlns:c16="http://schemas.microsoft.com/office/drawing/2014/chart" uri="{C3380CC4-5D6E-409C-BE32-E72D297353CC}">
                <c16:uniqueId val="{00000007-294F-4DAD-8CA6-7776FDE2E787}"/>
              </c:ext>
            </c:extLst>
          </c:dPt>
          <c:dPt>
            <c:idx val="3"/>
            <c:bubble3D val="0"/>
            <c:spPr>
              <a:solidFill>
                <a:schemeClr val="accent2">
                  <a:lumMod val="60000"/>
                  <a:alpha val="90000"/>
                </a:schemeClr>
              </a:solidFill>
              <a:ln w="11573">
                <a:solidFill>
                  <a:schemeClr val="accent2">
                    <a:lumMod val="60000"/>
                    <a:lumMod val="75000"/>
                  </a:schemeClr>
                </a:solidFill>
              </a:ln>
              <a:effectLst>
                <a:innerShdw blurRad="114300">
                  <a:schemeClr val="accent2">
                    <a:lumMod val="60000"/>
                    <a:lumMod val="75000"/>
                  </a:schemeClr>
                </a:innerShdw>
              </a:effectLst>
              <a:scene3d>
                <a:camera prst="orthographicFront"/>
                <a:lightRig rig="threePt" dir="t"/>
              </a:scene3d>
              <a:sp3d contourW="19050" prstMaterial="flat">
                <a:contourClr>
                  <a:schemeClr val="accent2">
                    <a:lumMod val="60000"/>
                    <a:lumMod val="75000"/>
                  </a:schemeClr>
                </a:contourClr>
              </a:sp3d>
            </c:spPr>
            <c:extLst>
              <c:ext xmlns:c16="http://schemas.microsoft.com/office/drawing/2014/chart" uri="{C3380CC4-5D6E-409C-BE32-E72D297353CC}">
                <c16:uniqueId val="{00000008-294F-4DAD-8CA6-7776FDE2E787}"/>
              </c:ext>
            </c:extLst>
          </c:dPt>
          <c:dLbls>
            <c:dLbl>
              <c:idx val="0"/>
              <c:spPr>
                <a:solidFill>
                  <a:schemeClr val="lt1">
                    <a:alpha val="90000"/>
                  </a:schemeClr>
                </a:solidFill>
                <a:ln w="7715"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608" b="0" i="0" u="none" strike="noStrike" kern="1200" baseline="0">
                      <a:solidFill>
                        <a:schemeClr val="accent2"/>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05-294F-4DAD-8CA6-7776FDE2E787}"/>
                </c:ext>
              </c:extLst>
            </c:dLbl>
            <c:dLbl>
              <c:idx val="1"/>
              <c:spPr>
                <a:solidFill>
                  <a:schemeClr val="lt1">
                    <a:alpha val="90000"/>
                  </a:schemeClr>
                </a:solidFill>
                <a:ln w="7715"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608" b="0" i="0" u="none" strike="noStrike" kern="1200" baseline="0">
                      <a:solidFill>
                        <a:schemeClr val="accent4"/>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06-294F-4DAD-8CA6-7776FDE2E787}"/>
                </c:ext>
              </c:extLst>
            </c:dLbl>
            <c:dLbl>
              <c:idx val="2"/>
              <c:spPr>
                <a:solidFill>
                  <a:schemeClr val="lt1">
                    <a:alpha val="90000"/>
                  </a:schemeClr>
                </a:solidFill>
                <a:ln w="7715"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608" b="0" i="0" u="none" strike="noStrike" kern="1200" baseline="0">
                      <a:solidFill>
                        <a:schemeClr val="accent6"/>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07-294F-4DAD-8CA6-7776FDE2E787}"/>
                </c:ext>
              </c:extLst>
            </c:dLbl>
            <c:dLbl>
              <c:idx val="3"/>
              <c:spPr>
                <a:solidFill>
                  <a:schemeClr val="lt1">
                    <a:alpha val="90000"/>
                  </a:schemeClr>
                </a:solidFill>
                <a:ln w="7715" cap="flat" cmpd="sng" algn="ctr">
                  <a:solidFill>
                    <a:schemeClr val="accent2">
                      <a:lumMod val="60000"/>
                    </a:schemeClr>
                  </a:solidFill>
                  <a:round/>
                </a:ln>
                <a:effectLst>
                  <a:outerShdw blurRad="50800" dist="38100" dir="2700000" algn="tl" rotWithShape="0">
                    <a:schemeClr val="accent2">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608" b="0" i="0" u="none" strike="noStrike" kern="1200" baseline="0">
                      <a:solidFill>
                        <a:schemeClr val="accent2">
                          <a:lumMod val="60000"/>
                        </a:schemeClr>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08-294F-4DAD-8CA6-7776FDE2E787}"/>
                </c:ext>
              </c:extLst>
            </c:dLbl>
            <c:spPr>
              <a:solidFill>
                <a:sysClr val="window" lastClr="FFFFFF">
                  <a:alpha val="90000"/>
                </a:sysClr>
              </a:solidFill>
              <a:ln w="7715" cap="flat" cmpd="sng" algn="ctr">
                <a:solidFill>
                  <a:srgbClr val="FFC000"/>
                </a:solidFill>
                <a:round/>
              </a:ln>
              <a:effectLst>
                <a:outerShdw blurRad="50800" dist="38100" dir="2700000" algn="tl" rotWithShape="0">
                  <a:srgbClr val="FFC000">
                    <a:lumMod val="75000"/>
                    <a:alpha val="40000"/>
                  </a:srgbClr>
                </a:outerShdw>
              </a:effectLst>
            </c:spPr>
            <c:dLblPos val="inEnd"/>
            <c:showLegendKey val="0"/>
            <c:showVal val="0"/>
            <c:showCatName val="1"/>
            <c:showSerName val="0"/>
            <c:showPercent val="1"/>
            <c:showBubbleSize val="0"/>
            <c:showLeaderLines val="1"/>
            <c:leaderLines>
              <c:spPr>
                <a:ln w="5786">
                  <a:solidFill>
                    <a:schemeClr val="tx1">
                      <a:lumMod val="35000"/>
                      <a:lumOff val="65000"/>
                    </a:schemeClr>
                  </a:solidFill>
                </a:ln>
                <a:effectLst/>
              </c:spPr>
            </c:leaderLines>
            <c:extLst>
              <c:ext xmlns:c15="http://schemas.microsoft.com/office/drawing/2012/chart" uri="{CE6537A1-D6FC-4f65-9D91-7224C49458BB}"/>
            </c:extLst>
          </c:dLbls>
          <c:cat>
            <c:strRef>
              <c:f>Sheet1!$B$1:$E$1</c:f>
              <c:strCache>
                <c:ptCount val="4"/>
                <c:pt idx="0">
                  <c:v>СЗД</c:v>
                </c:pt>
                <c:pt idx="1">
                  <c:v>Молодой специалист</c:v>
                </c:pt>
                <c:pt idx="2">
                  <c:v>1 категория</c:v>
                </c:pt>
                <c:pt idx="3">
                  <c:v>Высшая категория</c:v>
                </c:pt>
              </c:strCache>
            </c:strRef>
          </c:cat>
          <c:val>
            <c:numRef>
              <c:f>Sheet1!$B$3:$E$3</c:f>
              <c:numCache>
                <c:formatCode>General</c:formatCode>
                <c:ptCount val="4"/>
              </c:numCache>
            </c:numRef>
          </c:val>
          <c:extLst>
            <c:ext xmlns:c16="http://schemas.microsoft.com/office/drawing/2014/chart" uri="{C3380CC4-5D6E-409C-BE32-E72D297353CC}">
              <c16:uniqueId val="{00000009-294F-4DAD-8CA6-7776FDE2E787}"/>
            </c:ext>
          </c:extLst>
        </c:ser>
        <c:ser>
          <c:idx val="2"/>
          <c:order val="2"/>
          <c:tx>
            <c:strRef>
              <c:f>Sheet1!$A$4</c:f>
              <c:strCache>
                <c:ptCount val="1"/>
                <c:pt idx="0">
                  <c:v>1 педагог</c:v>
                </c:pt>
              </c:strCache>
            </c:strRef>
          </c:tx>
          <c:explosion val="3"/>
          <c:dPt>
            <c:idx val="0"/>
            <c:bubble3D val="0"/>
            <c:spPr>
              <a:solidFill>
                <a:schemeClr val="accent2">
                  <a:alpha val="90000"/>
                </a:schemeClr>
              </a:solidFill>
              <a:ln w="11573">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c:ext xmlns:c16="http://schemas.microsoft.com/office/drawing/2014/chart" uri="{C3380CC4-5D6E-409C-BE32-E72D297353CC}">
                <c16:uniqueId val="{0000000A-294F-4DAD-8CA6-7776FDE2E787}"/>
              </c:ext>
            </c:extLst>
          </c:dPt>
          <c:dPt>
            <c:idx val="1"/>
            <c:bubble3D val="0"/>
            <c:spPr>
              <a:solidFill>
                <a:schemeClr val="accent4">
                  <a:alpha val="90000"/>
                </a:schemeClr>
              </a:solidFill>
              <a:ln w="11573">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c:ext xmlns:c16="http://schemas.microsoft.com/office/drawing/2014/chart" uri="{C3380CC4-5D6E-409C-BE32-E72D297353CC}">
                <c16:uniqueId val="{0000000B-294F-4DAD-8CA6-7776FDE2E787}"/>
              </c:ext>
            </c:extLst>
          </c:dPt>
          <c:dPt>
            <c:idx val="2"/>
            <c:bubble3D val="0"/>
            <c:spPr>
              <a:solidFill>
                <a:schemeClr val="accent6">
                  <a:alpha val="90000"/>
                </a:schemeClr>
              </a:solidFill>
              <a:ln w="11573">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extLst>
              <c:ext xmlns:c16="http://schemas.microsoft.com/office/drawing/2014/chart" uri="{C3380CC4-5D6E-409C-BE32-E72D297353CC}">
                <c16:uniqueId val="{0000000C-294F-4DAD-8CA6-7776FDE2E787}"/>
              </c:ext>
            </c:extLst>
          </c:dPt>
          <c:dPt>
            <c:idx val="3"/>
            <c:bubble3D val="0"/>
            <c:spPr>
              <a:solidFill>
                <a:schemeClr val="accent2">
                  <a:lumMod val="60000"/>
                  <a:alpha val="90000"/>
                </a:schemeClr>
              </a:solidFill>
              <a:ln w="11573">
                <a:solidFill>
                  <a:schemeClr val="accent2">
                    <a:lumMod val="60000"/>
                    <a:lumMod val="75000"/>
                  </a:schemeClr>
                </a:solidFill>
              </a:ln>
              <a:effectLst>
                <a:innerShdw blurRad="114300">
                  <a:schemeClr val="accent2">
                    <a:lumMod val="60000"/>
                    <a:lumMod val="75000"/>
                  </a:schemeClr>
                </a:innerShdw>
              </a:effectLst>
              <a:scene3d>
                <a:camera prst="orthographicFront"/>
                <a:lightRig rig="threePt" dir="t"/>
              </a:scene3d>
              <a:sp3d contourW="19050" prstMaterial="flat">
                <a:contourClr>
                  <a:schemeClr val="accent2">
                    <a:lumMod val="60000"/>
                    <a:lumMod val="75000"/>
                  </a:schemeClr>
                </a:contourClr>
              </a:sp3d>
            </c:spPr>
            <c:extLst>
              <c:ext xmlns:c16="http://schemas.microsoft.com/office/drawing/2014/chart" uri="{C3380CC4-5D6E-409C-BE32-E72D297353CC}">
                <c16:uniqueId val="{0000000D-294F-4DAD-8CA6-7776FDE2E787}"/>
              </c:ext>
            </c:extLst>
          </c:dPt>
          <c:dLbls>
            <c:dLbl>
              <c:idx val="0"/>
              <c:spPr>
                <a:solidFill>
                  <a:schemeClr val="lt1">
                    <a:alpha val="90000"/>
                  </a:schemeClr>
                </a:solidFill>
                <a:ln w="7715"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608" b="0" i="0" u="none" strike="noStrike" kern="1200" baseline="0">
                      <a:solidFill>
                        <a:schemeClr val="accent2"/>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0A-294F-4DAD-8CA6-7776FDE2E787}"/>
                </c:ext>
              </c:extLst>
            </c:dLbl>
            <c:dLbl>
              <c:idx val="1"/>
              <c:spPr>
                <a:solidFill>
                  <a:schemeClr val="lt1">
                    <a:alpha val="90000"/>
                  </a:schemeClr>
                </a:solidFill>
                <a:ln w="7715"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608" b="0" i="0" u="none" strike="noStrike" kern="1200" baseline="0">
                      <a:solidFill>
                        <a:schemeClr val="accent4"/>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0B-294F-4DAD-8CA6-7776FDE2E787}"/>
                </c:ext>
              </c:extLst>
            </c:dLbl>
            <c:dLbl>
              <c:idx val="2"/>
              <c:spPr>
                <a:solidFill>
                  <a:schemeClr val="lt1">
                    <a:alpha val="90000"/>
                  </a:schemeClr>
                </a:solidFill>
                <a:ln w="7715"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608" b="0" i="0" u="none" strike="noStrike" kern="1200" baseline="0">
                      <a:solidFill>
                        <a:schemeClr val="accent6"/>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0C-294F-4DAD-8CA6-7776FDE2E787}"/>
                </c:ext>
              </c:extLst>
            </c:dLbl>
            <c:dLbl>
              <c:idx val="3"/>
              <c:spPr>
                <a:solidFill>
                  <a:schemeClr val="lt1">
                    <a:alpha val="90000"/>
                  </a:schemeClr>
                </a:solidFill>
                <a:ln w="7715" cap="flat" cmpd="sng" algn="ctr">
                  <a:solidFill>
                    <a:schemeClr val="accent2">
                      <a:lumMod val="60000"/>
                    </a:schemeClr>
                  </a:solidFill>
                  <a:round/>
                </a:ln>
                <a:effectLst>
                  <a:outerShdw blurRad="50800" dist="38100" dir="2700000" algn="tl" rotWithShape="0">
                    <a:schemeClr val="accent2">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608" b="0" i="0" u="none" strike="noStrike" kern="1200" baseline="0">
                      <a:solidFill>
                        <a:schemeClr val="accent2">
                          <a:lumMod val="60000"/>
                        </a:schemeClr>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0D-294F-4DAD-8CA6-7776FDE2E787}"/>
                </c:ext>
              </c:extLst>
            </c:dLbl>
            <c:spPr>
              <a:solidFill>
                <a:sysClr val="window" lastClr="FFFFFF">
                  <a:alpha val="90000"/>
                </a:sysClr>
              </a:solidFill>
              <a:ln w="7715" cap="flat" cmpd="sng" algn="ctr">
                <a:solidFill>
                  <a:srgbClr val="70AD47"/>
                </a:solidFill>
                <a:round/>
              </a:ln>
              <a:effectLst>
                <a:outerShdw blurRad="50800" dist="38100" dir="2700000" algn="tl" rotWithShape="0">
                  <a:srgbClr val="70AD47">
                    <a:lumMod val="75000"/>
                    <a:alpha val="40000"/>
                  </a:srgbClr>
                </a:outerShdw>
              </a:effectLst>
            </c:spPr>
            <c:dLblPos val="inEnd"/>
            <c:showLegendKey val="0"/>
            <c:showVal val="0"/>
            <c:showCatName val="1"/>
            <c:showSerName val="0"/>
            <c:showPercent val="1"/>
            <c:showBubbleSize val="0"/>
            <c:showLeaderLines val="1"/>
            <c:leaderLines>
              <c:spPr>
                <a:ln w="5786">
                  <a:solidFill>
                    <a:schemeClr val="tx1">
                      <a:lumMod val="35000"/>
                      <a:lumOff val="65000"/>
                    </a:schemeClr>
                  </a:solidFill>
                </a:ln>
                <a:effectLst/>
              </c:spPr>
            </c:leaderLines>
            <c:extLst>
              <c:ext xmlns:c15="http://schemas.microsoft.com/office/drawing/2012/chart" uri="{CE6537A1-D6FC-4f65-9D91-7224C49458BB}"/>
            </c:extLst>
          </c:dLbls>
          <c:cat>
            <c:strRef>
              <c:f>Sheet1!$B$1:$E$1</c:f>
              <c:strCache>
                <c:ptCount val="4"/>
                <c:pt idx="0">
                  <c:v>СЗД</c:v>
                </c:pt>
                <c:pt idx="1">
                  <c:v>Молодой специалист</c:v>
                </c:pt>
                <c:pt idx="2">
                  <c:v>1 категория</c:v>
                </c:pt>
                <c:pt idx="3">
                  <c:v>Высшая категория</c:v>
                </c:pt>
              </c:strCache>
            </c:strRef>
          </c:cat>
          <c:val>
            <c:numRef>
              <c:f>Sheet1!$B$4:$E$4</c:f>
              <c:numCache>
                <c:formatCode>General</c:formatCode>
                <c:ptCount val="4"/>
              </c:numCache>
            </c:numRef>
          </c:val>
          <c:extLst>
            <c:ext xmlns:c16="http://schemas.microsoft.com/office/drawing/2014/chart" uri="{C3380CC4-5D6E-409C-BE32-E72D297353CC}">
              <c16:uniqueId val="{0000000E-294F-4DAD-8CA6-7776FDE2E787}"/>
            </c:ext>
          </c:extLst>
        </c:ser>
        <c:ser>
          <c:idx val="3"/>
          <c:order val="3"/>
          <c:tx>
            <c:strRef>
              <c:f>Sheet1!$A$5</c:f>
              <c:strCache>
                <c:ptCount val="1"/>
                <c:pt idx="0">
                  <c:v>6 педагогов</c:v>
                </c:pt>
              </c:strCache>
            </c:strRef>
          </c:tx>
          <c:explosion val="3"/>
          <c:dPt>
            <c:idx val="0"/>
            <c:bubble3D val="0"/>
            <c:spPr>
              <a:solidFill>
                <a:schemeClr val="accent2">
                  <a:alpha val="90000"/>
                </a:schemeClr>
              </a:solidFill>
              <a:ln w="11573">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c:ext xmlns:c16="http://schemas.microsoft.com/office/drawing/2014/chart" uri="{C3380CC4-5D6E-409C-BE32-E72D297353CC}">
                <c16:uniqueId val="{0000000F-294F-4DAD-8CA6-7776FDE2E787}"/>
              </c:ext>
            </c:extLst>
          </c:dPt>
          <c:dPt>
            <c:idx val="1"/>
            <c:bubble3D val="0"/>
            <c:spPr>
              <a:solidFill>
                <a:schemeClr val="accent4">
                  <a:alpha val="90000"/>
                </a:schemeClr>
              </a:solidFill>
              <a:ln w="11573">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c:ext xmlns:c16="http://schemas.microsoft.com/office/drawing/2014/chart" uri="{C3380CC4-5D6E-409C-BE32-E72D297353CC}">
                <c16:uniqueId val="{00000010-294F-4DAD-8CA6-7776FDE2E787}"/>
              </c:ext>
            </c:extLst>
          </c:dPt>
          <c:dPt>
            <c:idx val="2"/>
            <c:bubble3D val="0"/>
            <c:spPr>
              <a:solidFill>
                <a:schemeClr val="accent6">
                  <a:alpha val="90000"/>
                </a:schemeClr>
              </a:solidFill>
              <a:ln w="11573">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extLst>
              <c:ext xmlns:c16="http://schemas.microsoft.com/office/drawing/2014/chart" uri="{C3380CC4-5D6E-409C-BE32-E72D297353CC}">
                <c16:uniqueId val="{00000011-294F-4DAD-8CA6-7776FDE2E787}"/>
              </c:ext>
            </c:extLst>
          </c:dPt>
          <c:dPt>
            <c:idx val="3"/>
            <c:bubble3D val="0"/>
            <c:spPr>
              <a:solidFill>
                <a:schemeClr val="accent2">
                  <a:lumMod val="60000"/>
                  <a:alpha val="90000"/>
                </a:schemeClr>
              </a:solidFill>
              <a:ln w="11573">
                <a:solidFill>
                  <a:schemeClr val="accent2">
                    <a:lumMod val="60000"/>
                    <a:lumMod val="75000"/>
                  </a:schemeClr>
                </a:solidFill>
              </a:ln>
              <a:effectLst>
                <a:innerShdw blurRad="114300">
                  <a:schemeClr val="accent2">
                    <a:lumMod val="60000"/>
                    <a:lumMod val="75000"/>
                  </a:schemeClr>
                </a:innerShdw>
              </a:effectLst>
              <a:scene3d>
                <a:camera prst="orthographicFront"/>
                <a:lightRig rig="threePt" dir="t"/>
              </a:scene3d>
              <a:sp3d contourW="19050" prstMaterial="flat">
                <a:contourClr>
                  <a:schemeClr val="accent2">
                    <a:lumMod val="60000"/>
                    <a:lumMod val="75000"/>
                  </a:schemeClr>
                </a:contourClr>
              </a:sp3d>
            </c:spPr>
            <c:extLst>
              <c:ext xmlns:c16="http://schemas.microsoft.com/office/drawing/2014/chart" uri="{C3380CC4-5D6E-409C-BE32-E72D297353CC}">
                <c16:uniqueId val="{00000012-294F-4DAD-8CA6-7776FDE2E787}"/>
              </c:ext>
            </c:extLst>
          </c:dPt>
          <c:dLbls>
            <c:dLbl>
              <c:idx val="0"/>
              <c:spPr>
                <a:solidFill>
                  <a:schemeClr val="lt1">
                    <a:alpha val="90000"/>
                  </a:schemeClr>
                </a:solidFill>
                <a:ln w="7715"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608" b="0" i="0" u="none" strike="noStrike" kern="1200" baseline="0">
                      <a:solidFill>
                        <a:schemeClr val="accent2"/>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0F-294F-4DAD-8CA6-7776FDE2E787}"/>
                </c:ext>
              </c:extLst>
            </c:dLbl>
            <c:dLbl>
              <c:idx val="1"/>
              <c:spPr>
                <a:solidFill>
                  <a:schemeClr val="lt1">
                    <a:alpha val="90000"/>
                  </a:schemeClr>
                </a:solidFill>
                <a:ln w="7715"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608" b="0" i="0" u="none" strike="noStrike" kern="1200" baseline="0">
                      <a:solidFill>
                        <a:schemeClr val="accent4"/>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10-294F-4DAD-8CA6-7776FDE2E787}"/>
                </c:ext>
              </c:extLst>
            </c:dLbl>
            <c:dLbl>
              <c:idx val="2"/>
              <c:spPr>
                <a:solidFill>
                  <a:schemeClr val="lt1">
                    <a:alpha val="90000"/>
                  </a:schemeClr>
                </a:solidFill>
                <a:ln w="7715"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608" b="0" i="0" u="none" strike="noStrike" kern="1200" baseline="0">
                      <a:solidFill>
                        <a:schemeClr val="accent6"/>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11-294F-4DAD-8CA6-7776FDE2E787}"/>
                </c:ext>
              </c:extLst>
            </c:dLbl>
            <c:dLbl>
              <c:idx val="3"/>
              <c:spPr>
                <a:solidFill>
                  <a:schemeClr val="lt1">
                    <a:alpha val="90000"/>
                  </a:schemeClr>
                </a:solidFill>
                <a:ln w="7715" cap="flat" cmpd="sng" algn="ctr">
                  <a:solidFill>
                    <a:schemeClr val="accent2">
                      <a:lumMod val="60000"/>
                    </a:schemeClr>
                  </a:solidFill>
                  <a:round/>
                </a:ln>
                <a:effectLst>
                  <a:outerShdw blurRad="50800" dist="38100" dir="2700000" algn="tl" rotWithShape="0">
                    <a:schemeClr val="accent2">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608" b="0" i="0" u="none" strike="noStrike" kern="1200" baseline="0">
                      <a:solidFill>
                        <a:schemeClr val="accent2">
                          <a:lumMod val="60000"/>
                        </a:schemeClr>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12-294F-4DAD-8CA6-7776FDE2E787}"/>
                </c:ext>
              </c:extLst>
            </c:dLbl>
            <c:spPr>
              <a:solidFill>
                <a:sysClr val="window" lastClr="FFFFFF">
                  <a:alpha val="90000"/>
                </a:sysClr>
              </a:solidFill>
              <a:ln w="7715" cap="flat" cmpd="sng" algn="ctr">
                <a:solidFill>
                  <a:srgbClr val="ED7D31">
                    <a:lumMod val="60000"/>
                  </a:srgbClr>
                </a:solidFill>
                <a:round/>
              </a:ln>
              <a:effectLst>
                <a:outerShdw blurRad="50800" dist="38100" dir="2700000" algn="tl" rotWithShape="0">
                  <a:srgbClr val="ED7D31">
                    <a:lumMod val="60000"/>
                    <a:lumMod val="75000"/>
                    <a:alpha val="40000"/>
                  </a:srgbClr>
                </a:outerShdw>
              </a:effectLst>
            </c:spPr>
            <c:dLblPos val="inEnd"/>
            <c:showLegendKey val="0"/>
            <c:showVal val="0"/>
            <c:showCatName val="1"/>
            <c:showSerName val="0"/>
            <c:showPercent val="1"/>
            <c:showBubbleSize val="0"/>
            <c:showLeaderLines val="1"/>
            <c:leaderLines>
              <c:spPr>
                <a:ln w="5786">
                  <a:solidFill>
                    <a:schemeClr val="tx1">
                      <a:lumMod val="35000"/>
                      <a:lumOff val="65000"/>
                    </a:schemeClr>
                  </a:solidFill>
                </a:ln>
                <a:effectLst/>
              </c:spPr>
            </c:leaderLines>
            <c:extLst>
              <c:ext xmlns:c15="http://schemas.microsoft.com/office/drawing/2012/chart" uri="{CE6537A1-D6FC-4f65-9D91-7224C49458BB}"/>
            </c:extLst>
          </c:dLbls>
          <c:cat>
            <c:strRef>
              <c:f>Sheet1!$B$1:$E$1</c:f>
              <c:strCache>
                <c:ptCount val="4"/>
                <c:pt idx="0">
                  <c:v>СЗД</c:v>
                </c:pt>
                <c:pt idx="1">
                  <c:v>Молодой специалист</c:v>
                </c:pt>
                <c:pt idx="2">
                  <c:v>1 категория</c:v>
                </c:pt>
                <c:pt idx="3">
                  <c:v>Высшая категория</c:v>
                </c:pt>
              </c:strCache>
            </c:strRef>
          </c:cat>
          <c:val>
            <c:numRef>
              <c:f>Sheet1!$B$5:$E$5</c:f>
              <c:numCache>
                <c:formatCode>General</c:formatCode>
                <c:ptCount val="4"/>
              </c:numCache>
            </c:numRef>
          </c:val>
          <c:extLst>
            <c:ext xmlns:c16="http://schemas.microsoft.com/office/drawing/2014/chart" uri="{C3380CC4-5D6E-409C-BE32-E72D297353CC}">
              <c16:uniqueId val="{00000013-294F-4DAD-8CA6-7776FDE2E787}"/>
            </c:ext>
          </c:extLst>
        </c:ser>
        <c:ser>
          <c:idx val="4"/>
          <c:order val="4"/>
          <c:tx>
            <c:strRef>
              <c:f>Sheet1!$A$6</c:f>
              <c:strCache>
                <c:ptCount val="1"/>
                <c:pt idx="0">
                  <c:v>2 педагога</c:v>
                </c:pt>
              </c:strCache>
            </c:strRef>
          </c:tx>
          <c:explosion val="3"/>
          <c:dPt>
            <c:idx val="0"/>
            <c:bubble3D val="0"/>
            <c:spPr>
              <a:solidFill>
                <a:schemeClr val="accent2">
                  <a:alpha val="90000"/>
                </a:schemeClr>
              </a:solidFill>
              <a:ln w="11573">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c:ext xmlns:c16="http://schemas.microsoft.com/office/drawing/2014/chart" uri="{C3380CC4-5D6E-409C-BE32-E72D297353CC}">
                <c16:uniqueId val="{00000014-294F-4DAD-8CA6-7776FDE2E787}"/>
              </c:ext>
            </c:extLst>
          </c:dPt>
          <c:dPt>
            <c:idx val="1"/>
            <c:bubble3D val="0"/>
            <c:spPr>
              <a:solidFill>
                <a:schemeClr val="accent4">
                  <a:alpha val="90000"/>
                </a:schemeClr>
              </a:solidFill>
              <a:ln w="11573">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c:ext xmlns:c16="http://schemas.microsoft.com/office/drawing/2014/chart" uri="{C3380CC4-5D6E-409C-BE32-E72D297353CC}">
                <c16:uniqueId val="{00000015-294F-4DAD-8CA6-7776FDE2E787}"/>
              </c:ext>
            </c:extLst>
          </c:dPt>
          <c:dPt>
            <c:idx val="2"/>
            <c:bubble3D val="0"/>
            <c:spPr>
              <a:solidFill>
                <a:schemeClr val="accent6">
                  <a:alpha val="90000"/>
                </a:schemeClr>
              </a:solidFill>
              <a:ln w="11573">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extLst>
              <c:ext xmlns:c16="http://schemas.microsoft.com/office/drawing/2014/chart" uri="{C3380CC4-5D6E-409C-BE32-E72D297353CC}">
                <c16:uniqueId val="{00000016-294F-4DAD-8CA6-7776FDE2E787}"/>
              </c:ext>
            </c:extLst>
          </c:dPt>
          <c:dPt>
            <c:idx val="3"/>
            <c:bubble3D val="0"/>
            <c:spPr>
              <a:solidFill>
                <a:schemeClr val="accent2">
                  <a:lumMod val="60000"/>
                  <a:alpha val="90000"/>
                </a:schemeClr>
              </a:solidFill>
              <a:ln w="11573">
                <a:solidFill>
                  <a:schemeClr val="accent2">
                    <a:lumMod val="60000"/>
                    <a:lumMod val="75000"/>
                  </a:schemeClr>
                </a:solidFill>
              </a:ln>
              <a:effectLst>
                <a:innerShdw blurRad="114300">
                  <a:schemeClr val="accent2">
                    <a:lumMod val="60000"/>
                    <a:lumMod val="75000"/>
                  </a:schemeClr>
                </a:innerShdw>
              </a:effectLst>
              <a:scene3d>
                <a:camera prst="orthographicFront"/>
                <a:lightRig rig="threePt" dir="t"/>
              </a:scene3d>
              <a:sp3d contourW="19050" prstMaterial="flat">
                <a:contourClr>
                  <a:schemeClr val="accent2">
                    <a:lumMod val="60000"/>
                    <a:lumMod val="75000"/>
                  </a:schemeClr>
                </a:contourClr>
              </a:sp3d>
            </c:spPr>
            <c:extLst>
              <c:ext xmlns:c16="http://schemas.microsoft.com/office/drawing/2014/chart" uri="{C3380CC4-5D6E-409C-BE32-E72D297353CC}">
                <c16:uniqueId val="{00000017-294F-4DAD-8CA6-7776FDE2E787}"/>
              </c:ext>
            </c:extLst>
          </c:dPt>
          <c:dLbls>
            <c:dLbl>
              <c:idx val="0"/>
              <c:spPr>
                <a:solidFill>
                  <a:schemeClr val="lt1">
                    <a:alpha val="90000"/>
                  </a:schemeClr>
                </a:solidFill>
                <a:ln w="7715"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608" b="0" i="0" u="none" strike="noStrike" kern="1200" baseline="0">
                      <a:solidFill>
                        <a:schemeClr val="accent2"/>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14-294F-4DAD-8CA6-7776FDE2E787}"/>
                </c:ext>
              </c:extLst>
            </c:dLbl>
            <c:dLbl>
              <c:idx val="1"/>
              <c:spPr>
                <a:solidFill>
                  <a:schemeClr val="lt1">
                    <a:alpha val="90000"/>
                  </a:schemeClr>
                </a:solidFill>
                <a:ln w="7715"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608" b="0" i="0" u="none" strike="noStrike" kern="1200" baseline="0">
                      <a:solidFill>
                        <a:schemeClr val="accent4"/>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15-294F-4DAD-8CA6-7776FDE2E787}"/>
                </c:ext>
              </c:extLst>
            </c:dLbl>
            <c:dLbl>
              <c:idx val="2"/>
              <c:spPr>
                <a:solidFill>
                  <a:schemeClr val="lt1">
                    <a:alpha val="90000"/>
                  </a:schemeClr>
                </a:solidFill>
                <a:ln w="7715"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608" b="0" i="0" u="none" strike="noStrike" kern="1200" baseline="0">
                      <a:solidFill>
                        <a:schemeClr val="accent6"/>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16-294F-4DAD-8CA6-7776FDE2E787}"/>
                </c:ext>
              </c:extLst>
            </c:dLbl>
            <c:dLbl>
              <c:idx val="3"/>
              <c:spPr>
                <a:solidFill>
                  <a:schemeClr val="lt1">
                    <a:alpha val="90000"/>
                  </a:schemeClr>
                </a:solidFill>
                <a:ln w="7715" cap="flat" cmpd="sng" algn="ctr">
                  <a:solidFill>
                    <a:schemeClr val="accent2">
                      <a:lumMod val="60000"/>
                    </a:schemeClr>
                  </a:solidFill>
                  <a:round/>
                </a:ln>
                <a:effectLst>
                  <a:outerShdw blurRad="50800" dist="38100" dir="2700000" algn="tl" rotWithShape="0">
                    <a:schemeClr val="accent2">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608" b="0" i="0" u="none" strike="noStrike" kern="1200" baseline="0">
                      <a:solidFill>
                        <a:schemeClr val="accent2">
                          <a:lumMod val="60000"/>
                        </a:schemeClr>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17-294F-4DAD-8CA6-7776FDE2E787}"/>
                </c:ext>
              </c:extLst>
            </c:dLbl>
            <c:spPr>
              <a:solidFill>
                <a:sysClr val="window" lastClr="FFFFFF">
                  <a:alpha val="90000"/>
                </a:sysClr>
              </a:solidFill>
              <a:ln w="7715" cap="flat" cmpd="sng" algn="ctr">
                <a:solidFill>
                  <a:srgbClr val="FFC000">
                    <a:lumMod val="60000"/>
                  </a:srgbClr>
                </a:solidFill>
                <a:round/>
              </a:ln>
              <a:effectLst>
                <a:outerShdw blurRad="50800" dist="38100" dir="2700000" algn="tl" rotWithShape="0">
                  <a:srgbClr val="FFC000">
                    <a:lumMod val="60000"/>
                    <a:lumMod val="75000"/>
                    <a:alpha val="40000"/>
                  </a:srgbClr>
                </a:outerShdw>
              </a:effectLst>
            </c:spPr>
            <c:dLblPos val="inEnd"/>
            <c:showLegendKey val="0"/>
            <c:showVal val="0"/>
            <c:showCatName val="1"/>
            <c:showSerName val="0"/>
            <c:showPercent val="1"/>
            <c:showBubbleSize val="0"/>
            <c:showLeaderLines val="1"/>
            <c:leaderLines>
              <c:spPr>
                <a:ln w="5786">
                  <a:solidFill>
                    <a:schemeClr val="tx1">
                      <a:lumMod val="35000"/>
                      <a:lumOff val="65000"/>
                    </a:schemeClr>
                  </a:solidFill>
                </a:ln>
                <a:effectLst/>
              </c:spPr>
            </c:leaderLines>
            <c:extLst>
              <c:ext xmlns:c15="http://schemas.microsoft.com/office/drawing/2012/chart" uri="{CE6537A1-D6FC-4f65-9D91-7224C49458BB}"/>
            </c:extLst>
          </c:dLbls>
          <c:cat>
            <c:strRef>
              <c:f>Sheet1!$B$1:$E$1</c:f>
              <c:strCache>
                <c:ptCount val="4"/>
                <c:pt idx="0">
                  <c:v>СЗД</c:v>
                </c:pt>
                <c:pt idx="1">
                  <c:v>Молодой специалист</c:v>
                </c:pt>
                <c:pt idx="2">
                  <c:v>1 категория</c:v>
                </c:pt>
                <c:pt idx="3">
                  <c:v>Высшая категория</c:v>
                </c:pt>
              </c:strCache>
            </c:strRef>
          </c:cat>
          <c:val>
            <c:numRef>
              <c:f>Sheet1!$B$6:$E$6</c:f>
              <c:numCache>
                <c:formatCode>General</c:formatCode>
                <c:ptCount val="4"/>
              </c:numCache>
            </c:numRef>
          </c:val>
          <c:extLst>
            <c:ext xmlns:c16="http://schemas.microsoft.com/office/drawing/2014/chart" uri="{C3380CC4-5D6E-409C-BE32-E72D297353CC}">
              <c16:uniqueId val="{00000018-294F-4DAD-8CA6-7776FDE2E787}"/>
            </c:ext>
          </c:extLst>
        </c:ser>
        <c:dLbls>
          <c:showLegendKey val="0"/>
          <c:showVal val="0"/>
          <c:showCatName val="0"/>
          <c:showSerName val="0"/>
          <c:showPercent val="0"/>
          <c:showBubbleSize val="0"/>
          <c:showLeaderLines val="1"/>
        </c:dLbls>
      </c:pie3DChart>
      <c:spPr>
        <a:noFill/>
        <a:ln w="15431">
          <a:noFill/>
        </a:ln>
      </c:spPr>
    </c:plotArea>
    <c:plotVisOnly val="1"/>
    <c:dispBlanksAs val="zero"/>
    <c:showDLblsOverMax val="0"/>
  </c:chart>
  <c:spPr>
    <a:solidFill>
      <a:schemeClr val="bg1"/>
    </a:solidFill>
    <a:ln w="5786"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BAD94F-2BD0-4CE9-AA95-5E151805D0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3739</TotalTime>
  <Pages>1</Pages>
  <Words>6387</Words>
  <Characters>36407</Characters>
  <Application>Microsoft Office Word</Application>
  <DocSecurity>0</DocSecurity>
  <Lines>303</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42709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Компьютер</cp:lastModifiedBy>
  <cp:revision>94</cp:revision>
  <cp:lastPrinted>2025-04-14T11:26:00Z</cp:lastPrinted>
  <dcterms:created xsi:type="dcterms:W3CDTF">2016-09-28T11:05:00Z</dcterms:created>
  <dcterms:modified xsi:type="dcterms:W3CDTF">2025-04-15T07:34:00Z</dcterms:modified>
</cp:coreProperties>
</file>