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A7" w:rsidRPr="00B86319" w:rsidRDefault="00470893" w:rsidP="0047089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869305" cy="88639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yScanner_10_24_2025-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9305" cy="886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F7BD4"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 w:rsidR="002F7BD4"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F7BD4"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воспитанника;</w:t>
      </w:r>
    </w:p>
    <w:p w:rsidR="00CF6FA7" w:rsidRPr="00B86319" w:rsidRDefault="002F7BD4" w:rsidP="001669BD">
      <w:pPr>
        <w:numPr>
          <w:ilvl w:val="0"/>
          <w:numId w:val="2"/>
        </w:numPr>
        <w:tabs>
          <w:tab w:val="clear" w:pos="720"/>
          <w:tab w:val="num" w:pos="709"/>
        </w:tabs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86319">
        <w:rPr>
          <w:rFonts w:ascii="Times New Roman" w:hAnsi="Times New Roman" w:cs="Times New Roman"/>
          <w:color w:val="000000"/>
          <w:sz w:val="24"/>
          <w:szCs w:val="24"/>
        </w:rPr>
        <w:t>инициативе</w:t>
      </w:r>
      <w:proofErr w:type="spellEnd"/>
      <w:r w:rsidRPr="00B86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6319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proofErr w:type="spellEnd"/>
      <w:r w:rsidRPr="00B86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6319">
        <w:rPr>
          <w:rFonts w:ascii="Times New Roman" w:hAnsi="Times New Roman" w:cs="Times New Roman"/>
          <w:color w:val="000000"/>
          <w:sz w:val="24"/>
          <w:szCs w:val="24"/>
        </w:rPr>
        <w:t>сада</w:t>
      </w:r>
      <w:proofErr w:type="spellEnd"/>
      <w:r w:rsidRPr="00B863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Перевод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возможен при наличии свободных ме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уппе,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которую планируется перевод воспитанника.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2.3.1. Перевод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осуществляется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заявления.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номер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номер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направленность группы,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которую заявлен перевод.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2.3.2. Заявление родителя (законного представителя)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регистрируется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 заведующим детским садом или уполномоченным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лицом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пяти рабочих дней.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может быть отказано при отсутствии свободных ме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уппе,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которую заявлен перевод, 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случае, предусмотренном пунктом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2.3.9 настоящего порядка.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2.3.3.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момента принятия решения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удовлетворении заявления родителя (законного представителя)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воспитанника детского сада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образования.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воспитанник переведен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другую группу.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2.3.4.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отсутствия свободных ме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уппе,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которую заявлен перевод,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делает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 соответствующую отметку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рассмотрения заявления, должности, подписи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расшифровки.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Заявитель уведомляется 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удовлетворении заявления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письменном виде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рассмотрения заявления. Уведомление регистрируется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детском саду правилами делопроизводства. Копия уведомления 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без изменения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условий получения образования хранится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 ознакомления заявителя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уведомления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отказе или уклонении родителя (законного представителя) 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делает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соответствующую отметку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уведомления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или уклонении родителя (законного представителя) 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ознакомления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дату.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2.3.5. Заявление родителя (законного представителя) воспитанника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может быть отозвано или перевод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нему может быть приостановлен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любой момент до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издания приказа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2.3.6. Отзыв заявления оформляется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письменном виде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 воспитанника.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Отзыв заявления родителя (законного представителя)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регистрируется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отозванном заявлении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проставляется отметка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даты отзыва заявления. Отзыв заявления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хранится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2.3.7. 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если родители (законные представители) не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 единого решения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вопросу перевода воспитанника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образования,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вправе приостановить процедуру перевода до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получения согласия обоих родителей (законных представителей),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чем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 делается соответствующая отметка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даты принятия решения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приостановлении перевода, должности, подписи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расшифровки.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Оба родителя (законных представителя) воспитанника уведомляются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приостановлении перевода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письменном виде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 день.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уведомлении указывается срок,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которого родители (законные представители) должны прийти к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единому мнению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вопросу перевода воспитанника. Уведомление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приостановлении перевода регистрируется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хранится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уведомления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уведомления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деле. Отметка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ознакомления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дату.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2.3.8. Если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приняли решение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переводе,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переводе делается 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согласии второго родителя (законного представителя)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 воспитанника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даты, подписи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расшифровки подписи второго родителя.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Издание приказа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осуществляется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предусмотренном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2.3.3 настоящего порядка.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2.3.9. 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не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приняли единого решения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переводу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образования,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вправе отказать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удовлетворении заявления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 воспитанника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образования.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Отметка 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основания для отказа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даты принятия решения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отказе, должности, подписи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расшифровки делается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воспитанника уведомляются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 удовлетворении заявления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письменном виде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 день. Уведомление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регистрируется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хранится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уведомления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уведомления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личном деле воспитанника. Отметка 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ознакомления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дату.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Перевод воспитанника (воспитанников)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инициативе детского сада возможен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случаях: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изменения количества групп, реализующих образовательную программу одинакового уровня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направленности,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путем объединения групп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летний период или перевода воспитанников в дежурную группу;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изменения количества групп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присмотру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том 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путем объединения групп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летний </w:t>
      </w:r>
      <w:proofErr w:type="spell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периодили</w:t>
      </w:r>
      <w:proofErr w:type="spell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перевода воспитанников в дежурную группу.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2.4.1. Перевод воспитанника (воспитанников) детского сада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инициативе детского сада оформляется приказом.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переводе должно быть учтено мнение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пожелания родителей (законных представителей) воспитанника (воспитанников)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обеспечения требований законодательства к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порядку организации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возможностей детского сада.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письменного согласия родителей (законных представителей) воспитанника (воспитанников)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такой перевод не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требуется.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2.4.2. Решение детского сада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предстоящем переводе воспитанника (воспитанников)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обоснованием принятия такого решения доводится до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воспитанника (воспитанников) не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за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четырнадцать календарных дней до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издания приказа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2.4.3. При переводе более двадцати воспитанников детского сада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решение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(без указания списочного состава групп)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обоснованием принятия такого решения размещается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информационном стенде детского сада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сети «Интернет».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Издание приказа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этом случае осуществляется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мнения совета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Перевод воспитанника из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группы одной направленности в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  <w:r w:rsidRPr="00B863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другой направленности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Перевод воспитанника, обучающегося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другой направленности возможен только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при наличии свободных ме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уппе,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которую планируется перевод воспитанника.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Перевод воспитанников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Перевод воспитанника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детского сада другой направленности осуществляется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заявления родителя (законного представителя) воспитанника.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номер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номер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направленность группы,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которую заявлен перевод.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воспитанника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B863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возможностями здоровья прилагаются рекомендации психолого-медико-педагогической комиссии.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3.3.1. Заявление родителя (законного представителя)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детского сада другой направленности регистрируется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 заведующим детским садом или уполномоченным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лицом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пяти рабочих дней.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может быть отказано при отсутствии свободных ме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уппе,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которую заявлен перевод, 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случае </w:t>
      </w:r>
      <w:r w:rsidR="0069471B"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достижения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родителями (законными представителями) воспитанника единого мнения относительно перевода ребенка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детского сада другой направленности.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3.3.2. При принятии решения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удовлетворении заявления родителя (законного представителя)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заключает с родителем (законным представителем) воспитанника соответствующее дополнительное соглашение к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договору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3.3.3.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дополнительного соглашения к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договору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другой направленности.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права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детского сада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изменяются.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3.3.4.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отсутствия свободных ме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уппе,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которую заявлен перевод,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делает на заявлении соответствующую отметку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рассмотрения заявления, должности, подписи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расшифровки.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Заявитель уведомляется 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удовлетворении заявления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письменном виде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рассмотрения заявления. Уведомление регистрируется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воспитанника, обучающегося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другой направленности хранится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 ознакомления заявителя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уведомления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отказе или уклонении родителя (законного представителя) 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уведомления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или уклонении родителя (законного представителя) 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ознакомления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дату.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3.3.5. Заявление родителя (законного представителя) воспитанника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может быть отозвано или перевод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нему может быть приостановлен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переводом воспитанника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другой направленности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любой момент до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издания приказа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3.3.6. Отзыв заявления, приостановление процедуры перевода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другой направленности, 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отказ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случае </w:t>
      </w:r>
      <w:proofErr w:type="gramStart"/>
      <w:r w:rsidR="0069471B"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достижения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родителями (законными представителями) воспитанника согласия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вопросу 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перевода оформляется аналогично порядку, предусмотренному пунктами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2.3.5–2.3.9 настоящего порядка.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3.3.7. Издание приказа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осуществляется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предусмотренном в пункте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3.3.3 настоящего порядка.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Перевод воспитанника из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группы,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реализующей образовательную программу,</w:t>
      </w:r>
      <w:r w:rsidRPr="00B863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группу без реализации образовательной программы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Перевод воспитанника, обучающегося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возможен:</w:t>
      </w:r>
    </w:p>
    <w:p w:rsidR="00CF6FA7" w:rsidRPr="00B86319" w:rsidRDefault="002F7BD4" w:rsidP="00B86319">
      <w:pPr>
        <w:numPr>
          <w:ilvl w:val="0"/>
          <w:numId w:val="3"/>
        </w:numPr>
        <w:tabs>
          <w:tab w:val="clear" w:pos="720"/>
          <w:tab w:val="num" w:pos="709"/>
        </w:tabs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воспитанника;</w:t>
      </w:r>
    </w:p>
    <w:p w:rsidR="00CF6FA7" w:rsidRPr="00B86319" w:rsidRDefault="002F7BD4" w:rsidP="00B86319">
      <w:pPr>
        <w:numPr>
          <w:ilvl w:val="0"/>
          <w:numId w:val="3"/>
        </w:numPr>
        <w:tabs>
          <w:tab w:val="clear" w:pos="720"/>
          <w:tab w:val="num" w:pos="709"/>
        </w:tabs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86319">
        <w:rPr>
          <w:rFonts w:ascii="Times New Roman" w:hAnsi="Times New Roman" w:cs="Times New Roman"/>
          <w:color w:val="000000"/>
          <w:sz w:val="24"/>
          <w:szCs w:val="24"/>
        </w:rPr>
        <w:t>инициативе</w:t>
      </w:r>
      <w:proofErr w:type="spellEnd"/>
      <w:r w:rsidRPr="00B86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6319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proofErr w:type="spellEnd"/>
      <w:r w:rsidRPr="00B86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6319">
        <w:rPr>
          <w:rFonts w:ascii="Times New Roman" w:hAnsi="Times New Roman" w:cs="Times New Roman"/>
          <w:color w:val="000000"/>
          <w:sz w:val="24"/>
          <w:szCs w:val="24"/>
        </w:rPr>
        <w:t>сада</w:t>
      </w:r>
      <w:proofErr w:type="spellEnd"/>
      <w:r w:rsidRPr="00B863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Перевод воспитанника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возможен при наличии свободных ме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уппе,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которую планируется перевод воспитанника.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4.2.1. Перевод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осуществляется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заявления.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номер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наименование образовательной программы (в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договором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образования);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д) номер группы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присмотру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программы, в которую заявлен перевод.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4.2.2. Заявление родителя (законного представителя)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регистрируется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 заведующим детским садом или уполномоченным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лицом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пяти рабочих дней.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может быть отказано при отсутствии свободных ме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уппе,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которую заявлен перевод, 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случае </w:t>
      </w:r>
      <w:r w:rsidR="0069471B"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достижения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родителями (законными представителями) воспитанника единого мнения относительно перевода ребенка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4.2.3. При принятии решения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удовлетворении заявления родителя (законного представителя)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заключает с родителем (законным представителем) воспитанника соответствующее дополнительное соглашение к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договору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4.2.4.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дополнительного соглашения к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договору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детского сада без реализации образовательной программы.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права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детского сада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изменяются.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4.2.5.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отсутствия свободных ме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уппе,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которую заявлен перевод,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делает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 соответствующую отметку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рассмотрения заявления, должности, подписи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расшифровки.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Заявитель уведомляется 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удовлетворении заявления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письменном виде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рассмотрения заявления. Уведомление регистрируется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детского сада без реализации образовательной программы хранится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 ознакомления заявителя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уведомления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отказе или уклонении родителя (законного представителя) 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уведомления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или уклонении родителя (законного представителя) 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ознакомления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дату.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4.2.6. 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воспитанника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может быть отозвано или перевод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нему может быть приостановлен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любой момент до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издания приказа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переводе.</w:t>
      </w:r>
      <w:proofErr w:type="gramEnd"/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4.2.7. Отзыв заявления, приостановление процедуры перевода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программы, 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отказ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случае </w:t>
      </w:r>
      <w:proofErr w:type="gramStart"/>
      <w:r w:rsidR="0069471B"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достижения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родителями (законными представителями) воспитанника согласия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вопросу перевода оформляется аналогично порядку, предусмотренному пунктами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2.3.5–2.3.9 настоящего порядка.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4.2.8. Издание приказа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осуществляется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предусмотренном в пункте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4.2.4 настоящего порядка.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 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 воспитанника (воспитанников) из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возможен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инициативе детского сада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воспитанника (воспитанников)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случае, когда обучение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программе завершено, 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присмотру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уходу продолжают оказываться детским садом,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летний период.</w:t>
      </w:r>
      <w:proofErr w:type="gramEnd"/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4.3.1. Инициатива детского сада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воспитанника (воспитанников)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обоснованием принятия такого решения доводится до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воспитанника (воспитанников)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письменном виде не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за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четырнадцать дней до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 завершения обучения.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4.3.2. Согласие родителя (законного представителя) каждого воспитанника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 оформляется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 заявления.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если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договоре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срок оказания услуг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присмотру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уходу за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воспитанниками совпадает со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сроком реализации образовательной программы,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заключает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родителем (законным представителем) воспитанника соответствующее дополнительное соглашение к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договору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  <w:proofErr w:type="gramEnd"/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4.3.3.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дополнительного соглашения к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договору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переводе воспитанника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детского сада без реализации образовательной программы.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которой права 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детского сада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воспитанников изменяются.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Временный перевод в другую группу</w:t>
      </w:r>
      <w:r w:rsidRPr="00B863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соответствии с нормами законодательства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Временный перевод воспитанника (воспитанников) в другую группу осуществляется в соответствии с требованиями СанПиН 3.3686-21 и иного действующего законодательства.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Временный перевод воспитанника (воспитанников) детского сада из группы в группу на основании требований законодательства оформляется приказом. Получение письменного согласия родителей (законных представителей) воспитанника (воспитанников) на такой перевод не требуется.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детского сада о временном переводе воспитанника (воспитанников) с обоснованием принятия такого решения доводится до сведения родителей (законных представителей) воспитанника (воспитанников) в день подписания приказа.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 положения, неурегулированные настоящим разделом, регулируются действующим законодательством.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Перевод воспитанника в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другую организацию,</w:t>
      </w:r>
      <w:r w:rsidRPr="00B863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осуществляющую образовательную деятельность</w:t>
      </w:r>
      <w:r w:rsidRPr="00B863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 дошкольного образования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Перевод воспитанника (воспитанников)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другую организацию, осуществляющую образовательную деятельность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осуществляется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условиях, предусмотренных законодательством Российской Федерации:</w:t>
      </w:r>
    </w:p>
    <w:p w:rsidR="00CF6FA7" w:rsidRPr="00B86319" w:rsidRDefault="002F7BD4" w:rsidP="00B86319">
      <w:pPr>
        <w:numPr>
          <w:ilvl w:val="0"/>
          <w:numId w:val="4"/>
        </w:numPr>
        <w:spacing w:before="0" w:beforeAutospacing="0" w:after="0" w:afterAutospacing="0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воспитанника;</w:t>
      </w:r>
    </w:p>
    <w:p w:rsidR="00CF6FA7" w:rsidRPr="00B86319" w:rsidRDefault="002F7BD4" w:rsidP="00B86319">
      <w:pPr>
        <w:numPr>
          <w:ilvl w:val="0"/>
          <w:numId w:val="4"/>
        </w:numPr>
        <w:spacing w:before="0" w:beforeAutospacing="0" w:after="0" w:afterAutospacing="0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прекращения деятельности детского сада, аннулирования лицензии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деятельности;</w:t>
      </w:r>
    </w:p>
    <w:p w:rsidR="00CF6FA7" w:rsidRPr="00B86319" w:rsidRDefault="002F7BD4" w:rsidP="00B86319">
      <w:pPr>
        <w:numPr>
          <w:ilvl w:val="0"/>
          <w:numId w:val="4"/>
        </w:numPr>
        <w:spacing w:before="0" w:beforeAutospacing="0" w:after="0" w:afterAutospacing="0"/>
        <w:ind w:left="78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приостановления действия лицензии детского сада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Заведующий детским садом издает приказ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отчислении воспитанника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перевода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принимающую образовательную организацию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предусмотренном законодательством Российской Федерации. Договор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образовании, заключенный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воспитанника, расторгается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изданного приказа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порядке перевода 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 отчисления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воспитанника.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В течение трех рабочих дней со дня подачи заявления детский сад выдает родителям (законным представителям) личное дело обучающегося с описью содержащихся в нем документов.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 Письменные уведомления 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принимающей организации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номере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дате</w:t>
      </w:r>
      <w:r w:rsidRPr="00B863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распорядительного акта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зачислении воспитанника, отчисленного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перевода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принимающую организацию, регистрируются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хранятся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Временный перевод в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другую организацию,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осуществляющую образовательную деятельность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 дошкольного образования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 Временный перевод воспитанника (воспитанников)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другую организацию, осуществляющую образовательную деятельность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осуществляется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условиях, установленных </w:t>
      </w:r>
      <w:r w:rsidR="007023CB"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отделом образования </w:t>
      </w:r>
      <w:proofErr w:type="spellStart"/>
      <w:r w:rsidR="007023CB"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Клинцовской</w:t>
      </w:r>
      <w:proofErr w:type="spellEnd"/>
      <w:r w:rsidR="007023CB"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городской администрации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случаях:</w:t>
      </w:r>
    </w:p>
    <w:p w:rsidR="00CF6FA7" w:rsidRPr="00B86319" w:rsidRDefault="002F7BD4" w:rsidP="00C82A2C">
      <w:pPr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капитального (текущего) ремонта детского сада (полностью или частично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зависимости 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объема работ);</w:t>
      </w:r>
    </w:p>
    <w:p w:rsidR="00CF6FA7" w:rsidRPr="00B86319" w:rsidRDefault="002F7BD4" w:rsidP="00C82A2C">
      <w:pPr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</w:rPr>
        <w:t>сноса</w:t>
      </w:r>
      <w:proofErr w:type="spellEnd"/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6319">
        <w:rPr>
          <w:rFonts w:ascii="Times New Roman" w:hAnsi="Times New Roman" w:cs="Times New Roman"/>
          <w:color w:val="000000"/>
          <w:sz w:val="24"/>
          <w:szCs w:val="24"/>
        </w:rPr>
        <w:t>здания</w:t>
      </w:r>
      <w:proofErr w:type="spellEnd"/>
      <w:r w:rsidRPr="00B86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6319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proofErr w:type="spellEnd"/>
      <w:r w:rsidRPr="00B86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6319">
        <w:rPr>
          <w:rFonts w:ascii="Times New Roman" w:hAnsi="Times New Roman" w:cs="Times New Roman"/>
          <w:color w:val="000000"/>
          <w:sz w:val="24"/>
          <w:szCs w:val="24"/>
        </w:rPr>
        <w:t>сада</w:t>
      </w:r>
      <w:proofErr w:type="spellEnd"/>
      <w:r w:rsidRPr="00B863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23CB" w:rsidRPr="00B86319" w:rsidRDefault="007023CB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7.2. Временный перевод воспитанников детского сада осуществляется на основании распорядительного акта </w:t>
      </w:r>
      <w:r w:rsidR="007023CB"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отдела образования </w:t>
      </w:r>
      <w:proofErr w:type="spellStart"/>
      <w:r w:rsidR="007023CB"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Клинцовской</w:t>
      </w:r>
      <w:proofErr w:type="spellEnd"/>
      <w:r w:rsidR="007023CB"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городской администрации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 Отчисление из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детского сада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8.1. Прекращение образовательных отношений (отчисление воспитанников) возможно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Российской Федерации: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обучения);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досрочно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основаниям, установленным законом.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8.2. При прекращении образовательных отношений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 при отсутствии согласия родителя для перевода воспитанника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издает приказ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отчислении воспитанника.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8.3. Досрочное прекращение образовательных отношений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осуществляется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заявления.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номер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наименование образовательной программы (в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договором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образования);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д) дата отчисления воспитанника.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8.3.1. Заявление родителя (законного представителя)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отчислении регистрируется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8.3.2. Заведующий детским садом издает приказ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отчислении воспитанника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течение трех рабочих дней 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 регистрации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заявления, но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даты отчисления, указанной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заявлении.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приказе указывается дата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основание отчисления воспитанника.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образовании, заключенный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родителем (законным представителем) воспитанника расторгается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основании изданного приказа 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 отчисления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воспитанника.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8.3.3. Заявление родителя (законного представителя) воспитанника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отчислении может быть отозвано или отчисление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нему может быть приостановлено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любой момент до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 отчисления, указанной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8.3.4. Отзыв заявления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отчислении оформляется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письменном виде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Отзыв заявления родителя (законного представителя)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отчислении воспитанника регистрируется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отозванном заявлении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отчислении проставляется отметка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даты отзыва заявления. Отзыв заявления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отчисление хранится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8.3.5. 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если родители (законные представители) воспитанника не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 единого решения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вопросу прекращения образовательных отношений,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вправе приостановить процедуру отчисления до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получения согласия обоих родителей (законных представителей) воспитанника,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чем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 делается соответствующая отметка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даты принятия решения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приостановлении отчисления, должности, подписи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расшифровки.</w:t>
      </w:r>
      <w:proofErr w:type="gramEnd"/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Оба родителя (законных представителя) воспитанника уведомляются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приостановлении отчисления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письменном виде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 день.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уведомлении указывается срок,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течение которого родители (законные представители) должны прийти 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единому мнению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вопросу отчисления воспитанника. Уведомление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приостановлении отчисления регистрируется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хранится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уведомления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уведомления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деле. Отметка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ознакомления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дату.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8.3.6. Если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приняли решение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отчислении,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отчислении делается 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согласии второго родителя (законного представителя)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отчисление воспитанника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новой даты отчисления, 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даты, подписи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расшифровки подписи второго родителя.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Издание приказа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отчислении осуществляется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предусмотренном в пункте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8.3.2 настоящего порядка.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8.3.7. Если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не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приняли единого решения по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вопросу его отчисления,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вправе отказать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удовлетворении заявления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отчисление. Отметка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принятия решения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отказе, должности, подписи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расшифровки делается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отчислении.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воспитанника уведомляются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 удовлетворении заявления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письменном виде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 день. Уведомление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отчислении регистрируется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установленными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уведомления хранится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уведомления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уведомления в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ознакомления 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дату.</w:t>
      </w:r>
    </w:p>
    <w:p w:rsidR="00CF6FA7" w:rsidRPr="00B86319" w:rsidRDefault="002F7BD4" w:rsidP="00B8631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8.4. Права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воспитанника, предусмотренные законодательством об образовании и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детского сада, прекращаются </w:t>
      </w:r>
      <w:proofErr w:type="gramStart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B863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B863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его отчисления.</w:t>
      </w:r>
    </w:p>
    <w:sectPr w:rsidR="00CF6FA7" w:rsidRPr="00B86319" w:rsidSect="00B86319">
      <w:footerReference w:type="default" r:id="rId9"/>
      <w:pgSz w:w="11907" w:h="16839"/>
      <w:pgMar w:top="1440" w:right="85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615" w:rsidRDefault="00200615" w:rsidP="005F2170">
      <w:pPr>
        <w:spacing w:before="0" w:after="0"/>
      </w:pPr>
      <w:r>
        <w:separator/>
      </w:r>
    </w:p>
  </w:endnote>
  <w:endnote w:type="continuationSeparator" w:id="0">
    <w:p w:rsidR="00200615" w:rsidRDefault="00200615" w:rsidP="005F21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72664"/>
      <w:docPartObj>
        <w:docPartGallery w:val="Page Numbers (Bottom of Page)"/>
        <w:docPartUnique/>
      </w:docPartObj>
    </w:sdtPr>
    <w:sdtEndPr/>
    <w:sdtContent>
      <w:p w:rsidR="005F2170" w:rsidRDefault="00E83AF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8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2170" w:rsidRDefault="005F21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615" w:rsidRDefault="00200615" w:rsidP="005F2170">
      <w:pPr>
        <w:spacing w:before="0" w:after="0"/>
      </w:pPr>
      <w:r>
        <w:separator/>
      </w:r>
    </w:p>
  </w:footnote>
  <w:footnote w:type="continuationSeparator" w:id="0">
    <w:p w:rsidR="00200615" w:rsidRDefault="00200615" w:rsidP="005F217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4A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BA7A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E32C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8676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C917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136A08"/>
    <w:rsid w:val="001669BD"/>
    <w:rsid w:val="00200615"/>
    <w:rsid w:val="00222B2F"/>
    <w:rsid w:val="002410F2"/>
    <w:rsid w:val="00265655"/>
    <w:rsid w:val="002A39FB"/>
    <w:rsid w:val="002D33B1"/>
    <w:rsid w:val="002D3591"/>
    <w:rsid w:val="002F7BD4"/>
    <w:rsid w:val="003514A0"/>
    <w:rsid w:val="003848ED"/>
    <w:rsid w:val="004565FC"/>
    <w:rsid w:val="00470893"/>
    <w:rsid w:val="004F7E17"/>
    <w:rsid w:val="005777BB"/>
    <w:rsid w:val="005A05CE"/>
    <w:rsid w:val="005A31A7"/>
    <w:rsid w:val="005F2170"/>
    <w:rsid w:val="00653AF6"/>
    <w:rsid w:val="0069471B"/>
    <w:rsid w:val="007023CB"/>
    <w:rsid w:val="00716742"/>
    <w:rsid w:val="007B3D12"/>
    <w:rsid w:val="008124EE"/>
    <w:rsid w:val="00872F81"/>
    <w:rsid w:val="00983865"/>
    <w:rsid w:val="00AF632B"/>
    <w:rsid w:val="00B54AED"/>
    <w:rsid w:val="00B73A5A"/>
    <w:rsid w:val="00B86319"/>
    <w:rsid w:val="00C62239"/>
    <w:rsid w:val="00C82A2C"/>
    <w:rsid w:val="00CF6FA7"/>
    <w:rsid w:val="00D70E09"/>
    <w:rsid w:val="00E438A1"/>
    <w:rsid w:val="00E612F8"/>
    <w:rsid w:val="00E83AF4"/>
    <w:rsid w:val="00EA3C2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5F217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2170"/>
  </w:style>
  <w:style w:type="paragraph" w:styleId="a5">
    <w:name w:val="footer"/>
    <w:basedOn w:val="a"/>
    <w:link w:val="a6"/>
    <w:uiPriority w:val="99"/>
    <w:unhideWhenUsed/>
    <w:rsid w:val="005F217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F2170"/>
  </w:style>
  <w:style w:type="paragraph" w:styleId="a7">
    <w:name w:val="Balloon Text"/>
    <w:basedOn w:val="a"/>
    <w:link w:val="a8"/>
    <w:uiPriority w:val="99"/>
    <w:semiHidden/>
    <w:unhideWhenUsed/>
    <w:rsid w:val="001669B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69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4381</Words>
  <Characters>24974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SmartBook</cp:lastModifiedBy>
  <cp:revision>19</cp:revision>
  <cp:lastPrinted>2025-10-24T10:39:00Z</cp:lastPrinted>
  <dcterms:created xsi:type="dcterms:W3CDTF">2025-07-11T08:58:00Z</dcterms:created>
  <dcterms:modified xsi:type="dcterms:W3CDTF">2025-10-24T11:29:00Z</dcterms:modified>
</cp:coreProperties>
</file>